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A4F39" w14:textId="77777777" w:rsidR="001D5302" w:rsidRPr="00AA5C22" w:rsidRDefault="00DD587F" w:rsidP="00C54328">
      <w:pPr>
        <w:tabs>
          <w:tab w:val="left" w:pos="4536"/>
        </w:tabs>
        <w:ind w:right="85"/>
        <w:jc w:val="center"/>
        <w:rPr>
          <w:rFonts w:ascii="IBM Plex Serif" w:hAnsi="IBM Plex Serif"/>
          <w:b/>
          <w:spacing w:val="-2"/>
        </w:rPr>
      </w:pPr>
      <w:r w:rsidRPr="00AA5C22">
        <w:rPr>
          <w:rFonts w:ascii="IBM Plex Serif" w:hAnsi="IBM Plex Serif"/>
          <w:b/>
          <w:spacing w:val="-2"/>
        </w:rPr>
        <w:t>Általános</w:t>
      </w:r>
      <w:r w:rsidRPr="00AA5C22">
        <w:rPr>
          <w:rFonts w:ascii="IBM Plex Serif" w:hAnsi="IBM Plex Serif"/>
          <w:b/>
          <w:spacing w:val="5"/>
        </w:rPr>
        <w:t xml:space="preserve"> </w:t>
      </w:r>
      <w:r w:rsidRPr="00AA5C22">
        <w:rPr>
          <w:rFonts w:ascii="IBM Plex Serif" w:hAnsi="IBM Plex Serif"/>
          <w:b/>
          <w:spacing w:val="-2"/>
        </w:rPr>
        <w:t>Szerződési</w:t>
      </w:r>
      <w:r w:rsidRPr="00AA5C22">
        <w:rPr>
          <w:rFonts w:ascii="IBM Plex Serif" w:hAnsi="IBM Plex Serif"/>
          <w:b/>
          <w:spacing w:val="5"/>
        </w:rPr>
        <w:t xml:space="preserve"> </w:t>
      </w:r>
      <w:r w:rsidRPr="00AA5C22">
        <w:rPr>
          <w:rFonts w:ascii="IBM Plex Serif" w:hAnsi="IBM Plex Serif"/>
          <w:b/>
          <w:spacing w:val="-2"/>
        </w:rPr>
        <w:t>Feltételei</w:t>
      </w:r>
      <w:r w:rsidRPr="00AA5C22">
        <w:rPr>
          <w:rFonts w:ascii="IBM Plex Serif" w:hAnsi="IBM Plex Serif"/>
          <w:b/>
          <w:spacing w:val="5"/>
        </w:rPr>
        <w:t xml:space="preserve"> </w:t>
      </w:r>
      <w:r w:rsidRPr="00AA5C22">
        <w:rPr>
          <w:rFonts w:ascii="IBM Plex Serif" w:hAnsi="IBM Plex Serif"/>
          <w:b/>
          <w:spacing w:val="-2"/>
        </w:rPr>
        <w:t>(ÁSZF)</w:t>
      </w:r>
    </w:p>
    <w:p w14:paraId="53FE0B55" w14:textId="77777777" w:rsidR="00F84050" w:rsidRPr="00AA5C22" w:rsidRDefault="00F84050" w:rsidP="00C54328">
      <w:pPr>
        <w:tabs>
          <w:tab w:val="left" w:pos="4536"/>
        </w:tabs>
        <w:ind w:right="85"/>
        <w:jc w:val="center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Pannon Egyetem által </w:t>
      </w:r>
      <w:r w:rsidR="00561C84" w:rsidRPr="00AA5C22">
        <w:rPr>
          <w:rFonts w:ascii="IBM Plex Serif" w:hAnsi="IBM Plex Serif"/>
        </w:rPr>
        <w:t>megrendezésre kerülő</w:t>
      </w:r>
    </w:p>
    <w:p w14:paraId="54059C9C" w14:textId="77777777" w:rsidR="00561C84" w:rsidRPr="00AA5C22" w:rsidRDefault="00561C84" w:rsidP="00C54328">
      <w:pPr>
        <w:pStyle w:val="Listaszerbekezds"/>
        <w:tabs>
          <w:tab w:val="left" w:pos="4536"/>
        </w:tabs>
        <w:ind w:left="0" w:right="85" w:firstLine="0"/>
        <w:jc w:val="center"/>
        <w:rPr>
          <w:rFonts w:ascii="IBM Plex Serif" w:hAnsi="IBM Plex Serif"/>
        </w:rPr>
      </w:pPr>
      <w:r w:rsidRPr="00AA5C22">
        <w:rPr>
          <w:rFonts w:ascii="IBM Plex Serif" w:hAnsi="IBM Plex Serif"/>
        </w:rPr>
        <w:t>I.Gaál Zoltán Konferencia résztvevői számára</w:t>
      </w:r>
    </w:p>
    <w:p w14:paraId="7655F99D" w14:textId="77777777" w:rsidR="001D5302" w:rsidRPr="00AA5C22" w:rsidRDefault="001D5302" w:rsidP="00C54328">
      <w:pPr>
        <w:pStyle w:val="Szvegtrzs"/>
        <w:spacing w:before="184"/>
        <w:ind w:left="0"/>
        <w:rPr>
          <w:rFonts w:ascii="IBM Plex Serif" w:hAnsi="IBM Plex Serif"/>
          <w:b/>
        </w:rPr>
      </w:pPr>
    </w:p>
    <w:p w14:paraId="5B560048" w14:textId="77777777" w:rsidR="001D5302" w:rsidRPr="00AA5C22" w:rsidRDefault="00DD587F" w:rsidP="00C54328">
      <w:pPr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Jelen Általános Szerződési Feltételek (a továbbiakban: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„</w:t>
      </w:r>
      <w:r w:rsidRPr="00AA5C22">
        <w:rPr>
          <w:rFonts w:ascii="IBM Plex Serif" w:hAnsi="IBM Plex Serif"/>
          <w:b/>
        </w:rPr>
        <w:t>ÁSZF”</w:t>
      </w:r>
      <w:r w:rsidRPr="00AA5C22">
        <w:rPr>
          <w:rFonts w:ascii="IBM Plex Serif" w:hAnsi="IBM Plex Serif"/>
        </w:rPr>
        <w:t>) határozzák meg a</w:t>
      </w:r>
      <w:r w:rsidR="00561C84" w:rsidRPr="00AA5C22">
        <w:rPr>
          <w:rFonts w:ascii="IBM Plex Serif" w:hAnsi="IBM Plex Serif"/>
        </w:rPr>
        <w:t xml:space="preserve"> </w:t>
      </w:r>
      <w:r w:rsidR="00561C84" w:rsidRPr="00AA5C22">
        <w:rPr>
          <w:rFonts w:ascii="IBM Plex Serif" w:hAnsi="IBM Plex Serif"/>
          <w:b/>
        </w:rPr>
        <w:t>Pannon Egyetem</w:t>
      </w:r>
      <w:r w:rsidRPr="00AA5C22">
        <w:rPr>
          <w:rFonts w:ascii="IBM Plex Serif" w:hAnsi="IBM Plex Serif"/>
          <w:b/>
          <w:spacing w:val="-7"/>
        </w:rPr>
        <w:t xml:space="preserve"> </w:t>
      </w:r>
      <w:r w:rsidRPr="00AA5C22">
        <w:rPr>
          <w:rFonts w:ascii="IBM Plex Serif" w:hAnsi="IBM Plex Serif"/>
        </w:rPr>
        <w:t>(a továbbiakban: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„</w:t>
      </w:r>
      <w:r w:rsidRPr="00AA5C22">
        <w:rPr>
          <w:rFonts w:ascii="IBM Plex Serif" w:hAnsi="IBM Plex Serif"/>
          <w:b/>
        </w:rPr>
        <w:t>Szervező”</w:t>
      </w:r>
      <w:r w:rsidRPr="00AA5C22">
        <w:rPr>
          <w:rFonts w:ascii="IBM Plex Serif" w:hAnsi="IBM Plex Serif"/>
        </w:rPr>
        <w:t>) által Magyarországon szervezett és megrendezésre kerülő</w:t>
      </w:r>
      <w:r w:rsidRPr="00AA5C22">
        <w:rPr>
          <w:rFonts w:ascii="IBM Plex Serif" w:hAnsi="IBM Plex Serif"/>
          <w:spacing w:val="-8"/>
        </w:rPr>
        <w:t xml:space="preserve"> </w:t>
      </w:r>
      <w:r w:rsidR="00561C84" w:rsidRPr="00AA5C22">
        <w:rPr>
          <w:rFonts w:ascii="IBM Plex Serif" w:hAnsi="IBM Plex Serif"/>
        </w:rPr>
        <w:t xml:space="preserve">I.Gaál Zoltán konferencia </w:t>
      </w:r>
      <w:r w:rsidRPr="00AA5C22">
        <w:rPr>
          <w:rFonts w:ascii="IBM Plex Serif" w:hAnsi="IBM Plex Serif"/>
        </w:rPr>
        <w:t>(a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továbbiakban:</w:t>
      </w:r>
      <w:r w:rsidR="00561C84" w:rsidRPr="00AA5C22">
        <w:rPr>
          <w:rFonts w:ascii="IBM Plex Serif" w:hAnsi="IBM Plex Serif"/>
        </w:rPr>
        <w:t xml:space="preserve"> </w:t>
      </w:r>
      <w:r w:rsidRPr="00AA5C22">
        <w:rPr>
          <w:rFonts w:ascii="IBM Plex Serif" w:hAnsi="IBM Plex Serif"/>
        </w:rPr>
        <w:t>„</w:t>
      </w:r>
      <w:r w:rsidR="00561C84" w:rsidRPr="00AA5C22">
        <w:rPr>
          <w:rFonts w:ascii="IBM Plex Serif" w:hAnsi="IBM Plex Serif"/>
          <w:b/>
        </w:rPr>
        <w:t>Konferencia</w:t>
      </w:r>
      <w:r w:rsidRPr="00AA5C22">
        <w:rPr>
          <w:rFonts w:ascii="IBM Plex Serif" w:hAnsi="IBM Plex Serif"/>
        </w:rPr>
        <w:t>”) résztvevőire vonatkozó általános feltételeket. Jelen ÁSZF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magyar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nyelven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készült,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arra a magyar jog az irányadó.</w:t>
      </w:r>
    </w:p>
    <w:p w14:paraId="0D55BAED" w14:textId="77777777" w:rsidR="00C54328" w:rsidRPr="00AA5C22" w:rsidRDefault="00C54328" w:rsidP="00C54328">
      <w:pPr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Kérjük, figyelmesen olvassa el az alábbi Általános Szerződési Feltételeket, és csak akkor vegye igénybe szolgáltatásainkat, ha a meghirdetett feltételekkel egyetért. Ez azért különösen fontos, mert a </w:t>
      </w:r>
      <w:proofErr w:type="spellStart"/>
      <w:r w:rsidRPr="00AA5C22">
        <w:rPr>
          <w:rFonts w:ascii="IBM Plex Serif" w:hAnsi="IBM Plex Serif"/>
        </w:rPr>
        <w:t>Konferencán</w:t>
      </w:r>
      <w:proofErr w:type="spellEnd"/>
      <w:r w:rsidRPr="00AA5C22">
        <w:rPr>
          <w:rFonts w:ascii="IBM Plex Serif" w:hAnsi="IBM Plex Serif"/>
        </w:rPr>
        <w:t xml:space="preserve"> való regisztrációval Ön kijelenti, hogy elolvasta és elfogadta ezeket az Általános Szerződési Feltételeket, és azok minden pontjával egyetért.</w:t>
      </w:r>
    </w:p>
    <w:p w14:paraId="2CF0D7BD" w14:textId="77777777" w:rsidR="00C54328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spacing w:before="159"/>
        <w:ind w:left="0" w:firstLine="0"/>
        <w:rPr>
          <w:rFonts w:ascii="IBM Plex Serif" w:hAnsi="IBM Plex Serif"/>
        </w:rPr>
      </w:pPr>
      <w:r w:rsidRPr="00AA5C22">
        <w:rPr>
          <w:rFonts w:ascii="IBM Plex Serif" w:hAnsi="IBM Plex Serif"/>
          <w:spacing w:val="67"/>
          <w:w w:val="150"/>
        </w:rPr>
        <w:t xml:space="preserve"> </w:t>
      </w:r>
      <w:r w:rsidR="00C54328" w:rsidRPr="00AA5C22">
        <w:rPr>
          <w:rFonts w:ascii="IBM Plex Serif" w:hAnsi="IBM Plex Serif"/>
        </w:rPr>
        <w:t>A szerződés tárgya</w:t>
      </w:r>
    </w:p>
    <w:p w14:paraId="2E9125A2" w14:textId="77777777" w:rsidR="00C54328" w:rsidRPr="00AA5C22" w:rsidRDefault="00C54328" w:rsidP="00C54328">
      <w:pPr>
        <w:pStyle w:val="Cmsor1"/>
        <w:tabs>
          <w:tab w:val="left" w:pos="645"/>
        </w:tabs>
        <w:spacing w:before="159"/>
        <w:ind w:left="0" w:firstLine="0"/>
        <w:rPr>
          <w:rFonts w:ascii="IBM Plex Serif" w:hAnsi="IBM Plex Serif"/>
        </w:rPr>
      </w:pPr>
    </w:p>
    <w:p w14:paraId="115D85A1" w14:textId="77777777" w:rsidR="00C54328" w:rsidRPr="00AA5C22" w:rsidRDefault="00C54328" w:rsidP="00C54328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Jelen Általános Szerződési Feltételek (a továbbiakban ÁSZF) szabályozzák a Pannon Egyetem által üzemeltetett honlapon meghirdetett SSRM-re történő jelentkezés és részvételre vonatkozó szerződés általános szerződési feltételeit, és ennek keretében az Konferenciára jelentkező személyek (a továbbiakban Résztvevő) jogait és kötelezettségeit. (A Pannon Egyetem és a Résztvevő együttesen a továbbiakban: Felek)</w:t>
      </w:r>
    </w:p>
    <w:p w14:paraId="4BDC39CB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spacing w:before="159"/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-36"/>
          <w:w w:val="15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Szervező</w:t>
      </w:r>
      <w:r w:rsidRPr="00AA5C22">
        <w:rPr>
          <w:rFonts w:ascii="IBM Plex Serif" w:hAnsi="IBM Plex Serif"/>
          <w:spacing w:val="-14"/>
        </w:rPr>
        <w:t xml:space="preserve"> </w:t>
      </w:r>
      <w:r w:rsidRPr="00AA5C22">
        <w:rPr>
          <w:rFonts w:ascii="IBM Plex Serif" w:hAnsi="IBM Plex Serif"/>
          <w:spacing w:val="-2"/>
        </w:rPr>
        <w:t>adatai</w:t>
      </w:r>
      <w:r w:rsidRPr="00AA5C22">
        <w:rPr>
          <w:rFonts w:ascii="IBM Plex Serif" w:hAnsi="IBM Plex Serif"/>
          <w:b w:val="0"/>
          <w:spacing w:val="-2"/>
        </w:rPr>
        <w:t>:</w:t>
      </w:r>
    </w:p>
    <w:p w14:paraId="5AA20573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</w:rPr>
      </w:pPr>
    </w:p>
    <w:p w14:paraId="14B7EB6A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Pannon Egyetem</w:t>
      </w:r>
    </w:p>
    <w:p w14:paraId="6ECF04CA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székhelye: 8200 Veszprém, Egyetem utca 10.</w:t>
      </w:r>
    </w:p>
    <w:p w14:paraId="16F7BDEF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adószám: 19310321-2-19,</w:t>
      </w:r>
    </w:p>
    <w:p w14:paraId="393E39BD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EU adószám: HU19310321,</w:t>
      </w:r>
    </w:p>
    <w:p w14:paraId="2339DF2E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statisztikai szám: 19310321 8542 563 19.</w:t>
      </w:r>
    </w:p>
    <w:p w14:paraId="7E33A12D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számlavezető pénzintézet: MBH Bank Nyrt.</w:t>
      </w:r>
    </w:p>
    <w:p w14:paraId="1DBB47C4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bankszámlaszám: 10300002 - 10802153 - 00014904</w:t>
      </w:r>
    </w:p>
    <w:p w14:paraId="34BCECF7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IBAN: HU94 10300002 10300002 10802153 00014904</w:t>
      </w:r>
    </w:p>
    <w:p w14:paraId="4EDB9380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- SWIFT-kód: MKKBHUHB </w:t>
      </w:r>
    </w:p>
    <w:p w14:paraId="58B6722F" w14:textId="77777777" w:rsidR="00561C84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>- intézményi azonosító: FI 80554</w:t>
      </w:r>
    </w:p>
    <w:p w14:paraId="6A47695C" w14:textId="77777777" w:rsidR="001D5302" w:rsidRPr="00AA5C22" w:rsidRDefault="00561C84" w:rsidP="00C54328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- képviseli: Dr. </w:t>
      </w:r>
      <w:proofErr w:type="spellStart"/>
      <w:r w:rsidRPr="00AA5C22">
        <w:rPr>
          <w:rFonts w:ascii="IBM Plex Serif" w:hAnsi="IBM Plex Serif"/>
        </w:rPr>
        <w:t>Abonyi</w:t>
      </w:r>
      <w:proofErr w:type="spellEnd"/>
      <w:r w:rsidRPr="00AA5C22">
        <w:rPr>
          <w:rFonts w:ascii="IBM Plex Serif" w:hAnsi="IBM Plex Serif"/>
        </w:rPr>
        <w:t xml:space="preserve"> János rektor és Csillag Zsolt kancellár</w:t>
      </w:r>
    </w:p>
    <w:p w14:paraId="50A1EB07" w14:textId="77777777" w:rsidR="001D5302" w:rsidRPr="00AA5C22" w:rsidRDefault="001D5302" w:rsidP="00C54328">
      <w:pPr>
        <w:pStyle w:val="Szvegtrzs"/>
        <w:spacing w:before="64"/>
        <w:ind w:left="0"/>
        <w:rPr>
          <w:rFonts w:ascii="IBM Plex Serif" w:hAnsi="IBM Plex Serif"/>
        </w:rPr>
      </w:pPr>
    </w:p>
    <w:p w14:paraId="6EC24800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-38"/>
          <w:w w:val="15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4"/>
        </w:rPr>
        <w:t xml:space="preserve">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  <w:spacing w:val="-2"/>
        </w:rPr>
        <w:t>adatai</w:t>
      </w:r>
      <w:r w:rsidRPr="00AA5C22">
        <w:rPr>
          <w:rFonts w:ascii="IBM Plex Serif" w:hAnsi="IBM Plex Serif"/>
          <w:b w:val="0"/>
          <w:spacing w:val="-2"/>
        </w:rPr>
        <w:t>:</w:t>
      </w:r>
    </w:p>
    <w:p w14:paraId="2E512DC0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</w:rPr>
      </w:pPr>
    </w:p>
    <w:p w14:paraId="7B54DB10" w14:textId="77777777" w:rsidR="00561C84" w:rsidRPr="00AA5C22" w:rsidRDefault="00561C84" w:rsidP="001F626C">
      <w:pPr>
        <w:spacing w:line="259" w:lineRule="auto"/>
        <w:ind w:right="2539"/>
        <w:jc w:val="both"/>
        <w:rPr>
          <w:rFonts w:ascii="IBM Plex Serif" w:hAnsi="IBM Plex Serif"/>
          <w:b/>
        </w:rPr>
      </w:pPr>
      <w:r w:rsidRPr="00AA5C22">
        <w:rPr>
          <w:rFonts w:ascii="IBM Plex Serif" w:hAnsi="IBM Plex Serif"/>
        </w:rPr>
        <w:t>Konferencia</w:t>
      </w:r>
      <w:r w:rsidR="00DD587F" w:rsidRPr="00AA5C22">
        <w:rPr>
          <w:rFonts w:ascii="IBM Plex Serif" w:hAnsi="IBM Plex Serif"/>
        </w:rPr>
        <w:t xml:space="preserve"> elnevezése: </w:t>
      </w:r>
      <w:r w:rsidRPr="00AA5C22">
        <w:rPr>
          <w:rFonts w:ascii="IBM Plex Serif" w:hAnsi="IBM Plex Serif"/>
        </w:rPr>
        <w:t>I.Gaál Zoltán Konferencia</w:t>
      </w:r>
    </w:p>
    <w:p w14:paraId="0164FD7C" w14:textId="009740AF" w:rsidR="00561C84" w:rsidRPr="00AA5C22" w:rsidRDefault="00561C84" w:rsidP="001F626C">
      <w:pPr>
        <w:spacing w:line="259" w:lineRule="auto"/>
        <w:ind w:right="2539"/>
        <w:jc w:val="both"/>
        <w:rPr>
          <w:rFonts w:ascii="IBM Plex Serif" w:hAnsi="IBM Plex Serif"/>
          <w:b/>
        </w:rPr>
      </w:pPr>
      <w:r w:rsidRPr="00AA5C22">
        <w:rPr>
          <w:rFonts w:ascii="IBM Plex Serif" w:hAnsi="IBM Plex Serif"/>
        </w:rPr>
        <w:t>Konferencia</w:t>
      </w:r>
      <w:r w:rsidR="00DD587F" w:rsidRPr="00AA5C22">
        <w:rPr>
          <w:rFonts w:ascii="IBM Plex Serif" w:hAnsi="IBM Plex Serif"/>
          <w:spacing w:val="-10"/>
        </w:rPr>
        <w:t xml:space="preserve"> </w:t>
      </w:r>
      <w:r w:rsidR="00DD587F" w:rsidRPr="00AA5C22">
        <w:rPr>
          <w:rFonts w:ascii="IBM Plex Serif" w:hAnsi="IBM Plex Serif"/>
        </w:rPr>
        <w:t>helyszíne:</w:t>
      </w:r>
      <w:r w:rsidR="00DD587F" w:rsidRPr="00AA5C22">
        <w:rPr>
          <w:rFonts w:ascii="IBM Plex Serif" w:hAnsi="IBM Plex Serif"/>
          <w:spacing w:val="-10"/>
        </w:rPr>
        <w:t xml:space="preserve"> </w:t>
      </w:r>
      <w:r w:rsidR="00FA179E" w:rsidRPr="00AA5C22">
        <w:rPr>
          <w:rFonts w:ascii="IBM Plex Serif" w:hAnsi="IBM Plex Serif"/>
          <w:spacing w:val="-10"/>
        </w:rPr>
        <w:t xml:space="preserve">Pannon Egyetem, 8200 Veszprém, Egyetem út 10. </w:t>
      </w:r>
    </w:p>
    <w:p w14:paraId="1A5D3D84" w14:textId="1A14471A" w:rsidR="001D5302" w:rsidRPr="00AA5C22" w:rsidRDefault="00561C84" w:rsidP="001F626C">
      <w:pPr>
        <w:spacing w:line="259" w:lineRule="auto"/>
        <w:ind w:right="2539"/>
        <w:jc w:val="both"/>
        <w:rPr>
          <w:rFonts w:ascii="IBM Plex Serif" w:hAnsi="IBM Plex Serif"/>
          <w:b/>
        </w:rPr>
      </w:pPr>
      <w:r w:rsidRPr="00AA5C22">
        <w:rPr>
          <w:rFonts w:ascii="IBM Plex Serif" w:hAnsi="IBM Plex Serif"/>
        </w:rPr>
        <w:t>Konferencia</w:t>
      </w:r>
      <w:r w:rsidR="00DD587F" w:rsidRPr="00AA5C22">
        <w:rPr>
          <w:rFonts w:ascii="IBM Plex Serif" w:hAnsi="IBM Plex Serif"/>
        </w:rPr>
        <w:t xml:space="preserve"> időpontja</w:t>
      </w:r>
      <w:r w:rsidR="00DD587F" w:rsidRPr="00AA5C22">
        <w:rPr>
          <w:rFonts w:ascii="IBM Plex Serif" w:hAnsi="IBM Plex Serif"/>
          <w:b/>
        </w:rPr>
        <w:t>: 202</w:t>
      </w:r>
      <w:r w:rsidR="00FA179E" w:rsidRPr="00AA5C22">
        <w:rPr>
          <w:rFonts w:ascii="IBM Plex Serif" w:hAnsi="IBM Plex Serif"/>
          <w:b/>
        </w:rPr>
        <w:t>4. november 28-29</w:t>
      </w:r>
      <w:r w:rsidRPr="00AA5C22">
        <w:rPr>
          <w:rFonts w:ascii="IBM Plex Serif" w:hAnsi="IBM Plex Serif"/>
          <w:b/>
        </w:rPr>
        <w:t>.</w:t>
      </w:r>
    </w:p>
    <w:p w14:paraId="1B37E412" w14:textId="78EED20D" w:rsidR="001E7335" w:rsidRPr="00AA5C22" w:rsidRDefault="00DD587F" w:rsidP="001F626C">
      <w:pPr>
        <w:spacing w:line="259" w:lineRule="auto"/>
        <w:ind w:right="5938"/>
        <w:jc w:val="both"/>
        <w:rPr>
          <w:rFonts w:ascii="IBM Plex Serif" w:hAnsi="IBM Plex Serif"/>
          <w:b/>
          <w:spacing w:val="-2"/>
        </w:rPr>
      </w:pPr>
      <w:proofErr w:type="gramStart"/>
      <w:r w:rsidRPr="00AA5C22">
        <w:rPr>
          <w:rFonts w:ascii="IBM Plex Serif" w:hAnsi="IBM Plex Serif"/>
          <w:spacing w:val="-2"/>
        </w:rPr>
        <w:t>Programok:</w:t>
      </w:r>
      <w:r w:rsidR="001E7335" w:rsidRPr="00AA5C22">
        <w:rPr>
          <w:rFonts w:ascii="IBM Plex Serif" w:hAnsi="IBM Plex Serif"/>
          <w:spacing w:val="-2"/>
        </w:rPr>
        <w:t xml:space="preserve"> </w:t>
      </w:r>
      <w:r w:rsidR="000551E5" w:rsidRPr="00AA5C22">
        <w:rPr>
          <w:rFonts w:ascii="IBM Plex Serif" w:hAnsi="IBM Plex Serif"/>
          <w:spacing w:val="-2"/>
        </w:rPr>
        <w:t xml:space="preserve"> weboldalon</w:t>
      </w:r>
      <w:proofErr w:type="gramEnd"/>
    </w:p>
    <w:p w14:paraId="538C9717" w14:textId="05FE56BD" w:rsidR="00C54328" w:rsidRPr="00AA5C22" w:rsidRDefault="00DD587F" w:rsidP="001F626C">
      <w:pPr>
        <w:spacing w:line="259" w:lineRule="auto"/>
        <w:ind w:right="5938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Weboldal: </w:t>
      </w:r>
      <w:r w:rsidR="0052614C" w:rsidRPr="00AA5C22">
        <w:rPr>
          <w:rFonts w:ascii="IBM Plex Serif" w:hAnsi="IBM Plex Serif"/>
        </w:rPr>
        <w:t>https://managementpegtk.com/</w:t>
      </w:r>
    </w:p>
    <w:p w14:paraId="538D3FCF" w14:textId="77777777" w:rsidR="001D5302" w:rsidRPr="00AA5C22" w:rsidRDefault="00DD587F" w:rsidP="00C54328">
      <w:pPr>
        <w:spacing w:line="259" w:lineRule="auto"/>
        <w:ind w:right="2496"/>
        <w:rPr>
          <w:rFonts w:ascii="IBM Plex Serif" w:hAnsi="IBM Plex Serif"/>
          <w:b/>
        </w:rPr>
      </w:pPr>
      <w:r w:rsidRPr="00AA5C22">
        <w:rPr>
          <w:rFonts w:ascii="IBM Plex Serif" w:hAnsi="IBM Plex Serif"/>
          <w:b/>
        </w:rPr>
        <w:lastRenderedPageBreak/>
        <w:t xml:space="preserve">A </w:t>
      </w:r>
      <w:r w:rsidR="00561C84" w:rsidRPr="00AA5C22">
        <w:rPr>
          <w:rFonts w:ascii="IBM Plex Serif" w:hAnsi="IBM Plex Serif"/>
          <w:b/>
        </w:rPr>
        <w:t xml:space="preserve">Konferencia </w:t>
      </w:r>
      <w:r w:rsidRPr="00AA5C22">
        <w:rPr>
          <w:rFonts w:ascii="IBM Plex Serif" w:hAnsi="IBM Plex Serif"/>
          <w:b/>
        </w:rPr>
        <w:t>díjköteles.</w:t>
      </w:r>
    </w:p>
    <w:p w14:paraId="6CD5C050" w14:textId="77777777" w:rsidR="001D5302" w:rsidRPr="00AA5C22" w:rsidRDefault="001D5302" w:rsidP="00C54328">
      <w:pPr>
        <w:pStyle w:val="Szvegtrzs"/>
        <w:spacing w:before="20"/>
        <w:ind w:left="0"/>
        <w:rPr>
          <w:rFonts w:ascii="IBM Plex Serif" w:hAnsi="IBM Plex Serif"/>
          <w:b/>
        </w:rPr>
      </w:pPr>
    </w:p>
    <w:p w14:paraId="10578101" w14:textId="3B7EDF00" w:rsidR="001D5302" w:rsidRPr="00AA5C22" w:rsidRDefault="00DD587F" w:rsidP="001F626C">
      <w:pPr>
        <w:pStyle w:val="Szvegtrzs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  <w:spacing w:val="-2"/>
          <w:u w:val="single"/>
        </w:rPr>
        <w:t>Jegyár:</w:t>
      </w:r>
      <w:r w:rsidR="001F626C" w:rsidRPr="00AA5C22">
        <w:rPr>
          <w:rFonts w:ascii="IBM Plex Serif" w:hAnsi="IBM Plex Serif"/>
          <w:spacing w:val="-2"/>
          <w:u w:val="single"/>
        </w:rPr>
        <w:t xml:space="preserve"> </w:t>
      </w:r>
      <w:r w:rsidR="001F626C" w:rsidRPr="00AA5C22">
        <w:rPr>
          <w:rFonts w:ascii="IBM Plex Serif" w:hAnsi="IBM Plex Serif"/>
        </w:rPr>
        <w:t xml:space="preserve">I.Gaál Zoltán </w:t>
      </w:r>
      <w:r w:rsidRPr="00AA5C22">
        <w:rPr>
          <w:rFonts w:ascii="IBM Plex Serif" w:hAnsi="IBM Plex Serif"/>
          <w:spacing w:val="-2"/>
        </w:rPr>
        <w:t>Konferencia</w:t>
      </w:r>
      <w:r w:rsidRPr="00AA5C22">
        <w:rPr>
          <w:rFonts w:ascii="IBM Plex Serif" w:hAnsi="IBM Plex Serif"/>
          <w:spacing w:val="-1"/>
        </w:rPr>
        <w:t xml:space="preserve"> </w:t>
      </w:r>
      <w:r w:rsidRPr="00AA5C22">
        <w:rPr>
          <w:rFonts w:ascii="IBM Plex Serif" w:hAnsi="IBM Plex Serif"/>
          <w:spacing w:val="-2"/>
        </w:rPr>
        <w:t>jegy:</w:t>
      </w:r>
      <w:r w:rsidR="00FA179E" w:rsidRPr="00AA5C22">
        <w:rPr>
          <w:rFonts w:ascii="IBM Plex Serif" w:hAnsi="IBM Plex Serif"/>
          <w:spacing w:val="-2"/>
        </w:rPr>
        <w:t xml:space="preserve"> </w:t>
      </w:r>
      <w:r w:rsidR="00383EF7" w:rsidRPr="00AA5C22">
        <w:rPr>
          <w:rFonts w:ascii="IBM Plex Serif" w:hAnsi="IBM Plex Serif"/>
          <w:b/>
          <w:spacing w:val="-2"/>
        </w:rPr>
        <w:t xml:space="preserve">bruttó </w:t>
      </w:r>
      <w:r w:rsidR="00FA179E" w:rsidRPr="00AA5C22">
        <w:rPr>
          <w:rFonts w:ascii="IBM Plex Serif" w:hAnsi="IBM Plex Serif"/>
          <w:b/>
          <w:bCs/>
          <w:spacing w:val="-2"/>
        </w:rPr>
        <w:t>35. 000 Ft</w:t>
      </w:r>
      <w:r w:rsidR="001F626C" w:rsidRPr="00AA5C22">
        <w:rPr>
          <w:rFonts w:ascii="IBM Plex Serif" w:hAnsi="IBM Plex Serif"/>
          <w:b/>
          <w:bCs/>
          <w:spacing w:val="-2"/>
        </w:rPr>
        <w:t>/fő</w:t>
      </w:r>
    </w:p>
    <w:p w14:paraId="3950AF0A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</w:rPr>
      </w:pPr>
    </w:p>
    <w:p w14:paraId="6757E7E6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74"/>
          <w:w w:val="150"/>
        </w:rPr>
        <w:t xml:space="preserve"> </w:t>
      </w:r>
      <w:r w:rsidRPr="00AA5C22">
        <w:rPr>
          <w:rFonts w:ascii="IBM Plex Serif" w:hAnsi="IBM Plex Serif"/>
          <w:spacing w:val="-35"/>
          <w:w w:val="150"/>
        </w:rPr>
        <w:t xml:space="preserve"> </w:t>
      </w:r>
      <w:r w:rsidRPr="00AA5C22">
        <w:rPr>
          <w:rFonts w:ascii="IBM Plex Serif" w:hAnsi="IBM Plex Serif"/>
          <w:spacing w:val="-2"/>
        </w:rPr>
        <w:t>Fogalommeghatározások:</w:t>
      </w:r>
    </w:p>
    <w:p w14:paraId="32685785" w14:textId="77777777" w:rsidR="001D5302" w:rsidRPr="00AA5C22" w:rsidRDefault="00DD587F" w:rsidP="00C54328">
      <w:pPr>
        <w:pStyle w:val="Szvegtrzs"/>
        <w:spacing w:before="182"/>
        <w:ind w:left="0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Fogyasztó:</w:t>
      </w:r>
      <w:r w:rsidRPr="00AA5C22">
        <w:rPr>
          <w:rFonts w:ascii="IBM Plex Serif" w:hAnsi="IBM Plex Serif"/>
          <w:b/>
          <w:i/>
          <w:spacing w:val="-11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Ptk.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8:1.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§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(1)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bekezdés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3.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pontja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szerinti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természetes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  <w:spacing w:val="-2"/>
        </w:rPr>
        <w:t>személy.</w:t>
      </w:r>
    </w:p>
    <w:p w14:paraId="67F2518C" w14:textId="77777777" w:rsidR="001D5302" w:rsidRPr="00AA5C22" w:rsidRDefault="00561C84" w:rsidP="00570272">
      <w:pPr>
        <w:spacing w:before="18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Konferencia</w:t>
      </w:r>
      <w:r w:rsidR="00DD587F" w:rsidRPr="00AA5C22">
        <w:rPr>
          <w:rFonts w:ascii="IBM Plex Serif" w:hAnsi="IBM Plex Serif"/>
          <w:b/>
          <w:i/>
        </w:rPr>
        <w:t>:</w:t>
      </w:r>
      <w:r w:rsidR="00DD587F" w:rsidRPr="00AA5C22">
        <w:rPr>
          <w:rFonts w:ascii="IBM Plex Serif" w:hAnsi="IBM Plex Serif"/>
          <w:b/>
          <w:i/>
          <w:spacing w:val="-12"/>
        </w:rPr>
        <w:t xml:space="preserve"> </w:t>
      </w:r>
      <w:r w:rsidR="00DD587F" w:rsidRPr="00AA5C22">
        <w:rPr>
          <w:rFonts w:ascii="IBM Plex Serif" w:hAnsi="IBM Plex Serif"/>
        </w:rPr>
        <w:t>a</w:t>
      </w:r>
      <w:r w:rsidR="00DD587F" w:rsidRPr="00AA5C22">
        <w:rPr>
          <w:rFonts w:ascii="IBM Plex Serif" w:hAnsi="IBM Plex Serif"/>
          <w:spacing w:val="-12"/>
        </w:rPr>
        <w:t xml:space="preserve"> </w:t>
      </w:r>
      <w:r w:rsidR="00C54328" w:rsidRPr="00AA5C22">
        <w:rPr>
          <w:rFonts w:ascii="IBM Plex Serif" w:hAnsi="IBM Plex Serif"/>
        </w:rPr>
        <w:t>3</w:t>
      </w:r>
      <w:r w:rsidR="00DD587F" w:rsidRPr="00AA5C22">
        <w:rPr>
          <w:rFonts w:ascii="IBM Plex Serif" w:hAnsi="IBM Plex Serif"/>
        </w:rPr>
        <w:t>.</w:t>
      </w:r>
      <w:r w:rsidR="00DD587F" w:rsidRPr="00AA5C22">
        <w:rPr>
          <w:rFonts w:ascii="IBM Plex Serif" w:hAnsi="IBM Plex Serif"/>
          <w:spacing w:val="-12"/>
        </w:rPr>
        <w:t xml:space="preserve"> </w:t>
      </w:r>
      <w:r w:rsidR="00DD587F" w:rsidRPr="00AA5C22">
        <w:rPr>
          <w:rFonts w:ascii="IBM Plex Serif" w:hAnsi="IBM Plex Serif"/>
        </w:rPr>
        <w:t>pontban</w:t>
      </w:r>
      <w:r w:rsidR="00DD587F" w:rsidRPr="00AA5C22">
        <w:rPr>
          <w:rFonts w:ascii="IBM Plex Serif" w:hAnsi="IBM Plex Serif"/>
          <w:spacing w:val="-12"/>
        </w:rPr>
        <w:t xml:space="preserve"> </w:t>
      </w:r>
      <w:r w:rsidR="00DD587F" w:rsidRPr="00AA5C22">
        <w:rPr>
          <w:rFonts w:ascii="IBM Plex Serif" w:hAnsi="IBM Plex Serif"/>
        </w:rPr>
        <w:t>meghatározott</w:t>
      </w:r>
      <w:r w:rsidR="00DD587F"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  <w:spacing w:val="-2"/>
        </w:rPr>
        <w:t>Konferencia</w:t>
      </w:r>
      <w:r w:rsidR="00DD587F" w:rsidRPr="00AA5C22">
        <w:rPr>
          <w:rFonts w:ascii="IBM Plex Serif" w:hAnsi="IBM Plex Serif"/>
          <w:spacing w:val="-2"/>
        </w:rPr>
        <w:t>.</w:t>
      </w:r>
    </w:p>
    <w:p w14:paraId="562F4598" w14:textId="77777777" w:rsidR="001D5302" w:rsidRPr="00AA5C22" w:rsidRDefault="00DD587F" w:rsidP="00570272">
      <w:pPr>
        <w:pStyle w:val="Szvegtrzs"/>
        <w:spacing w:before="181" w:line="259" w:lineRule="auto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Résztvevők</w:t>
      </w:r>
      <w:r w:rsidRPr="00AA5C22">
        <w:rPr>
          <w:rFonts w:ascii="IBM Plex Serif" w:hAnsi="IBM Plex Serif"/>
          <w:b/>
        </w:rPr>
        <w:t>:</w:t>
      </w:r>
      <w:r w:rsidRPr="00AA5C22">
        <w:rPr>
          <w:rFonts w:ascii="IBM Plex Serif" w:hAnsi="IBM Plex Serif"/>
          <w:b/>
          <w:spacing w:val="40"/>
        </w:rPr>
        <w:t xml:space="preserve"> </w:t>
      </w:r>
      <w:r w:rsidRPr="00AA5C22">
        <w:rPr>
          <w:rFonts w:ascii="IBM Plex Serif" w:hAnsi="IBM Plex Serif"/>
        </w:rPr>
        <w:t>azon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természetes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személyek,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akik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saját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nevükben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vagy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őket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>delegáló</w:t>
      </w:r>
      <w:r w:rsidRPr="00AA5C22">
        <w:rPr>
          <w:rFonts w:ascii="IBM Plex Serif" w:hAnsi="IBM Plex Serif"/>
          <w:spacing w:val="36"/>
        </w:rPr>
        <w:t xml:space="preserve"> </w:t>
      </w:r>
      <w:r w:rsidRPr="00AA5C22">
        <w:rPr>
          <w:rFonts w:ascii="IBM Plex Serif" w:hAnsi="IBM Plex Serif"/>
        </w:rPr>
        <w:t xml:space="preserve">jogi személyek nevében jegyet vesznek, akár részt vesznek a </w:t>
      </w:r>
      <w:r w:rsidR="00561C84" w:rsidRPr="00AA5C22">
        <w:rPr>
          <w:rFonts w:ascii="IBM Plex Serif" w:hAnsi="IBM Plex Serif"/>
        </w:rPr>
        <w:t>Konferenci</w:t>
      </w:r>
      <w:r w:rsidR="00C54328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n, akár nem.</w:t>
      </w:r>
    </w:p>
    <w:p w14:paraId="6E8DBAF9" w14:textId="77777777" w:rsidR="007E5200" w:rsidRPr="00AA5C22" w:rsidRDefault="00DD587F" w:rsidP="00570272">
      <w:pPr>
        <w:pStyle w:val="Szvegtrzs"/>
        <w:spacing w:before="160" w:line="259" w:lineRule="auto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Szerződés:</w:t>
      </w:r>
      <w:r w:rsidRPr="00AA5C22">
        <w:rPr>
          <w:rFonts w:ascii="IBM Plex Serif" w:hAnsi="IBM Plex Serif"/>
          <w:b/>
          <w:i/>
          <w:spacing w:val="40"/>
        </w:rPr>
        <w:t xml:space="preserve"> </w:t>
      </w:r>
      <w:r w:rsidR="007E5200" w:rsidRPr="00AA5C22">
        <w:rPr>
          <w:rFonts w:ascii="IBM Plex Serif" w:hAnsi="IBM Plex Serif"/>
        </w:rPr>
        <w:t xml:space="preserve">A felek közötti szerződés a Résztvevő önkéntes regisztrációjával, az ÁSZF elfogadásával és a részvételi díj megfizetésével jön létre, elektronikus úton. A szerződés távollétében jön létre. A szerződés nem minősül írásba foglalt szerződésnek, nem kerül iktatásra, így utólag nem hozzáférhető. A szerződés létrejöttét az elektronikusan elmentett adatok és a véglegesített regisztráció igazolja. A szerződés megkötésével kapcsolatban keletkezett dokumentumokat (regisztrációs adatlap, befizetési bizonylat, kiállított </w:t>
      </w:r>
      <w:proofErr w:type="gramStart"/>
      <w:r w:rsidR="007E5200" w:rsidRPr="00AA5C22">
        <w:rPr>
          <w:rFonts w:ascii="IBM Plex Serif" w:hAnsi="IBM Plex Serif"/>
        </w:rPr>
        <w:t>számla,</w:t>
      </w:r>
      <w:proofErr w:type="gramEnd"/>
      <w:r w:rsidR="007E5200" w:rsidRPr="00AA5C22">
        <w:rPr>
          <w:rFonts w:ascii="IBM Plex Serif" w:hAnsi="IBM Plex Serif"/>
        </w:rPr>
        <w:t xml:space="preserve"> stb.) a Szervező a számviteli és adójogszabályok által előírt ideig megőrzi. A honlapon közzétett minden vonatkozó információ, beleértve a fizetési és lemondási feltételeket, valamint a számlázási információkat, a szerződés elválaszthatatlan részét képezi. A szerződés nyelve a</w:t>
      </w:r>
      <w:r w:rsidR="001D4E2F" w:rsidRPr="00AA5C22">
        <w:rPr>
          <w:rFonts w:ascii="IBM Plex Serif" w:hAnsi="IBM Plex Serif"/>
        </w:rPr>
        <w:t xml:space="preserve"> magyar</w:t>
      </w:r>
      <w:r w:rsidR="007E5200" w:rsidRPr="00AA5C22">
        <w:rPr>
          <w:rFonts w:ascii="IBM Plex Serif" w:hAnsi="IBM Plex Serif"/>
        </w:rPr>
        <w:t>. A Felek közötti szerződés a</w:t>
      </w:r>
      <w:r w:rsidR="001D4E2F" w:rsidRPr="00AA5C22">
        <w:rPr>
          <w:rFonts w:ascii="IBM Plex Serif" w:hAnsi="IBM Plex Serif"/>
        </w:rPr>
        <w:t xml:space="preserve"> Konferencia </w:t>
      </w:r>
      <w:r w:rsidR="007E5200" w:rsidRPr="00AA5C22">
        <w:rPr>
          <w:rFonts w:ascii="IBM Plex Serif" w:hAnsi="IBM Plex Serif"/>
        </w:rPr>
        <w:t>zárónapjáig és a teljes pénzügyi elszámolásig érvényes.</w:t>
      </w:r>
    </w:p>
    <w:p w14:paraId="4E4ACBBB" w14:textId="77777777" w:rsidR="007E5200" w:rsidRPr="00AA5C22" w:rsidRDefault="007E5200" w:rsidP="007E5200">
      <w:pPr>
        <w:pStyle w:val="Szvegtrzs"/>
        <w:spacing w:before="160" w:line="259" w:lineRule="auto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Számlázás:</w:t>
      </w:r>
      <w:r w:rsidRPr="00AA5C22">
        <w:rPr>
          <w:rFonts w:ascii="IBM Plex Serif" w:hAnsi="IBM Plex Serif"/>
        </w:rPr>
        <w:t xml:space="preserve"> A Szervező a beérkezett részvételi díjról számlát állít ki. A számla kiállítása a mindenkor hatályos számviteli és adójogszabályoknak megfelelően történik. A számla tartalmazhat közvetített szolgáltatást.</w:t>
      </w:r>
    </w:p>
    <w:p w14:paraId="2676A6B8" w14:textId="77777777" w:rsidR="001D5302" w:rsidRPr="00AA5C22" w:rsidRDefault="00DD587F" w:rsidP="00570272">
      <w:pPr>
        <w:pStyle w:val="Szvegtrzs"/>
        <w:spacing w:before="159" w:line="259" w:lineRule="auto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Szerződéses</w:t>
      </w:r>
      <w:r w:rsidRPr="00AA5C22">
        <w:rPr>
          <w:rFonts w:ascii="IBM Plex Serif" w:hAnsi="IBM Plex Serif"/>
          <w:b/>
          <w:i/>
          <w:spacing w:val="30"/>
        </w:rPr>
        <w:t xml:space="preserve"> </w:t>
      </w:r>
      <w:r w:rsidRPr="00AA5C22">
        <w:rPr>
          <w:rFonts w:ascii="IBM Plex Serif" w:hAnsi="IBM Plex Serif"/>
          <w:b/>
          <w:i/>
        </w:rPr>
        <w:t>Partner:</w:t>
      </w:r>
      <w:r w:rsidRPr="00AA5C22">
        <w:rPr>
          <w:rFonts w:ascii="IBM Plex Serif" w:hAnsi="IBM Plex Serif"/>
          <w:b/>
          <w:i/>
          <w:spacing w:val="17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Rendezvénnyel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kapcsolatban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Szervezővel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létrehozott</w:t>
      </w:r>
      <w:r w:rsidRPr="00AA5C22">
        <w:rPr>
          <w:rFonts w:ascii="IBM Plex Serif" w:hAnsi="IBM Plex Serif"/>
          <w:spacing w:val="17"/>
        </w:rPr>
        <w:t xml:space="preserve"> </w:t>
      </w:r>
      <w:r w:rsidRPr="00AA5C22">
        <w:rPr>
          <w:rFonts w:ascii="IBM Plex Serif" w:hAnsi="IBM Plex Serif"/>
        </w:rPr>
        <w:t>szerződéses jogviszony alapján önálló tevékenységet végző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vállalkozás vagy más jogi személy.</w:t>
      </w:r>
    </w:p>
    <w:p w14:paraId="30E695E5" w14:textId="77777777" w:rsidR="001D5302" w:rsidRPr="00AA5C22" w:rsidRDefault="00DD587F" w:rsidP="00570272">
      <w:pPr>
        <w:spacing w:before="16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  <w:b/>
          <w:i/>
        </w:rPr>
        <w:t>Szervező:</w:t>
      </w:r>
      <w:r w:rsidRPr="00AA5C22">
        <w:rPr>
          <w:rFonts w:ascii="IBM Plex Serif" w:hAnsi="IBM Plex Serif"/>
          <w:b/>
          <w:i/>
          <w:spacing w:val="-11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1.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pontban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meghatározott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  <w:spacing w:val="-2"/>
        </w:rPr>
        <w:t>társaság.</w:t>
      </w:r>
    </w:p>
    <w:p w14:paraId="45543AF6" w14:textId="08E16A2D" w:rsidR="001D5302" w:rsidRPr="00AA5C22" w:rsidRDefault="00DD587F" w:rsidP="0052614C">
      <w:pPr>
        <w:pStyle w:val="Szvegtrzs"/>
        <w:spacing w:before="181"/>
        <w:ind w:left="0"/>
        <w:jc w:val="both"/>
        <w:rPr>
          <w:rFonts w:ascii="IBM Plex Serif" w:hAnsi="IBM Plex Serif"/>
          <w:b/>
          <w:bCs/>
          <w:spacing w:val="-2"/>
        </w:rPr>
      </w:pPr>
      <w:r w:rsidRPr="00AA5C22">
        <w:rPr>
          <w:rFonts w:ascii="IBM Plex Serif" w:hAnsi="IBM Plex Serif"/>
          <w:b/>
          <w:i/>
          <w:spacing w:val="-2"/>
        </w:rPr>
        <w:t>Weboldal:</w:t>
      </w:r>
      <w:r w:rsidRPr="00AA5C22">
        <w:rPr>
          <w:rFonts w:ascii="IBM Plex Serif" w:hAnsi="IBM Plex Serif"/>
          <w:b/>
          <w:i/>
        </w:rPr>
        <w:t xml:space="preserve"> </w:t>
      </w:r>
      <w:r w:rsidRPr="00AA5C22">
        <w:rPr>
          <w:rFonts w:ascii="IBM Plex Serif" w:hAnsi="IBM Plex Serif"/>
          <w:spacing w:val="-2"/>
        </w:rPr>
        <w:t>A</w:t>
      </w:r>
      <w:r w:rsidRPr="00AA5C22">
        <w:rPr>
          <w:rFonts w:ascii="IBM Plex Serif" w:hAnsi="IBM Plex Serif"/>
          <w:spacing w:val="2"/>
        </w:rPr>
        <w:t xml:space="preserve"> </w:t>
      </w:r>
      <w:r w:rsidR="00561C84" w:rsidRPr="00AA5C22">
        <w:rPr>
          <w:rFonts w:ascii="IBM Plex Serif" w:hAnsi="IBM Plex Serif"/>
          <w:spacing w:val="-2"/>
        </w:rPr>
        <w:t>Konferencia</w:t>
      </w:r>
      <w:r w:rsidRPr="00AA5C22">
        <w:rPr>
          <w:rFonts w:ascii="IBM Plex Serif" w:hAnsi="IBM Plex Serif"/>
          <w:spacing w:val="2"/>
        </w:rPr>
        <w:t xml:space="preserve"> </w:t>
      </w:r>
      <w:r w:rsidRPr="00AA5C22">
        <w:rPr>
          <w:rFonts w:ascii="IBM Plex Serif" w:hAnsi="IBM Plex Serif"/>
          <w:spacing w:val="-2"/>
        </w:rPr>
        <w:t>hivatalos</w:t>
      </w:r>
      <w:r w:rsidRPr="00AA5C22">
        <w:rPr>
          <w:rFonts w:ascii="IBM Plex Serif" w:hAnsi="IBM Plex Serif"/>
          <w:spacing w:val="2"/>
        </w:rPr>
        <w:t xml:space="preserve"> </w:t>
      </w:r>
      <w:r w:rsidRPr="00AA5C22">
        <w:rPr>
          <w:rFonts w:ascii="IBM Plex Serif" w:hAnsi="IBM Plex Serif"/>
          <w:spacing w:val="-2"/>
        </w:rPr>
        <w:t>weboldalai</w:t>
      </w:r>
      <w:r w:rsidR="00EE0068" w:rsidRPr="00AA5C22">
        <w:rPr>
          <w:rFonts w:ascii="IBM Plex Serif" w:hAnsi="IBM Plex Serif"/>
          <w:spacing w:val="2"/>
        </w:rPr>
        <w:t xml:space="preserve">: </w:t>
      </w:r>
      <w:hyperlink r:id="rId6" w:history="1">
        <w:r w:rsidR="0052614C" w:rsidRPr="00AA5C22">
          <w:rPr>
            <w:rStyle w:val="Hiperhivatkozs"/>
            <w:rFonts w:ascii="IBM Plex Serif" w:hAnsi="IBM Plex Serif"/>
            <w:b/>
            <w:bCs/>
            <w:spacing w:val="-2"/>
          </w:rPr>
          <w:t>https://managementpegtk.com/</w:t>
        </w:r>
      </w:hyperlink>
    </w:p>
    <w:p w14:paraId="50AA0029" w14:textId="77777777" w:rsidR="0052614C" w:rsidRPr="00AA5C22" w:rsidRDefault="0052614C" w:rsidP="0052614C">
      <w:pPr>
        <w:pStyle w:val="Szvegtrzs"/>
        <w:spacing w:before="181"/>
        <w:ind w:left="0"/>
        <w:jc w:val="both"/>
        <w:rPr>
          <w:rFonts w:ascii="IBM Plex Serif" w:hAnsi="IBM Plex Serif"/>
        </w:rPr>
      </w:pPr>
    </w:p>
    <w:p w14:paraId="4B66C576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4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>ÁSZF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  <w:spacing w:val="-2"/>
        </w:rPr>
        <w:t>hatálya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40B20E64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  <w:b/>
        </w:rPr>
      </w:pPr>
    </w:p>
    <w:p w14:paraId="09DEF9F5" w14:textId="77777777" w:rsidR="001D5302" w:rsidRPr="00AA5C22" w:rsidRDefault="00C54328" w:rsidP="00C54328">
      <w:pPr>
        <w:pStyle w:val="Szvegtrzs"/>
        <w:spacing w:before="1" w:line="259" w:lineRule="auto"/>
        <w:ind w:left="0" w:right="109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1</w:t>
      </w:r>
      <w:r w:rsidR="00DD587F" w:rsidRPr="00AA5C22">
        <w:rPr>
          <w:rFonts w:ascii="IBM Plex Serif" w:hAnsi="IBM Plex Serif"/>
        </w:rPr>
        <w:t>.</w:t>
      </w:r>
      <w:r w:rsidR="00DD587F" w:rsidRPr="00AA5C22">
        <w:rPr>
          <w:rFonts w:ascii="IBM Plex Serif" w:hAnsi="IBM Plex Serif"/>
          <w:spacing w:val="80"/>
          <w:w w:val="150"/>
        </w:rPr>
        <w:t xml:space="preserve">  </w:t>
      </w:r>
      <w:r w:rsidR="00DD587F" w:rsidRPr="00AA5C22">
        <w:rPr>
          <w:rFonts w:ascii="IBM Plex Serif" w:hAnsi="IBM Plex Serif"/>
        </w:rPr>
        <w:t>Jelen ÁSZF a Szervezőre és a Résztvevőkre terjed ki. Az ÁSZF határozza meg</w:t>
      </w:r>
      <w:r w:rsidR="00DD587F" w:rsidRPr="00AA5C22">
        <w:rPr>
          <w:rFonts w:ascii="IBM Plex Serif" w:hAnsi="IBM Plex Serif"/>
          <w:spacing w:val="-4"/>
        </w:rPr>
        <w:t xml:space="preserve"> </w:t>
      </w:r>
      <w:r w:rsidR="00DD587F" w:rsidRPr="00AA5C22">
        <w:rPr>
          <w:rFonts w:ascii="IBM Plex Serif" w:hAnsi="IBM Plex Serif"/>
        </w:rPr>
        <w:t>azokat</w:t>
      </w:r>
      <w:r w:rsidR="00DD587F" w:rsidRPr="00AA5C22">
        <w:rPr>
          <w:rFonts w:ascii="IBM Plex Serif" w:hAnsi="IBM Plex Serif"/>
          <w:spacing w:val="-4"/>
        </w:rPr>
        <w:t xml:space="preserve"> </w:t>
      </w:r>
      <w:r w:rsidR="00DD587F" w:rsidRPr="00AA5C22">
        <w:rPr>
          <w:rFonts w:ascii="IBM Plex Serif" w:hAnsi="IBM Plex Serif"/>
        </w:rPr>
        <w:t>a</w:t>
      </w:r>
      <w:r w:rsidR="00DD587F" w:rsidRPr="00AA5C22">
        <w:rPr>
          <w:rFonts w:ascii="IBM Plex Serif" w:hAnsi="IBM Plex Serif"/>
          <w:spacing w:val="-4"/>
        </w:rPr>
        <w:t xml:space="preserve"> </w:t>
      </w:r>
      <w:r w:rsidR="00DD587F" w:rsidRPr="00AA5C22">
        <w:rPr>
          <w:rFonts w:ascii="IBM Plex Serif" w:hAnsi="IBM Plex Serif"/>
        </w:rPr>
        <w:t>jogokat és kötelezettségeket, amelyek megilletik, illetve terhelik a Szervezőt és a Résztvevőket a Rendezvénnyel kapcsolatban. Szervező – a Résztvevők előzetes értesítése mellett – jogosult az ÁSZF-</w:t>
      </w:r>
      <w:proofErr w:type="spellStart"/>
      <w:r w:rsidR="00DD587F" w:rsidRPr="00AA5C22">
        <w:rPr>
          <w:rFonts w:ascii="IBM Plex Serif" w:hAnsi="IBM Plex Serif"/>
        </w:rPr>
        <w:t>et</w:t>
      </w:r>
      <w:proofErr w:type="spellEnd"/>
      <w:r w:rsidR="00DD587F" w:rsidRPr="00AA5C22">
        <w:rPr>
          <w:rFonts w:ascii="IBM Plex Serif" w:hAnsi="IBM Plex Serif"/>
        </w:rPr>
        <w:t xml:space="preserve"> egyoldalúan, írásban módosítani. Előzetes értesítésnek minősül, ha a Szervező</w:t>
      </w:r>
      <w:r w:rsidR="00DD587F" w:rsidRPr="00AA5C22">
        <w:rPr>
          <w:rFonts w:ascii="IBM Plex Serif" w:hAnsi="IBM Plex Serif"/>
          <w:spacing w:val="-2"/>
        </w:rPr>
        <w:t xml:space="preserve"> </w:t>
      </w:r>
      <w:r w:rsidR="00DD587F" w:rsidRPr="00AA5C22">
        <w:rPr>
          <w:rFonts w:ascii="IBM Plex Serif" w:hAnsi="IBM Plex Serif"/>
        </w:rPr>
        <w:t>a módosításokat kiemelve tartalmazó ÁSZF szövegét a Weboldalon közzéteszi. Résztvevők a Weboldalon történő</w:t>
      </w:r>
      <w:r w:rsidR="00DD587F" w:rsidRPr="00AA5C22">
        <w:rPr>
          <w:rFonts w:ascii="IBM Plex Serif" w:hAnsi="IBM Plex Serif"/>
          <w:spacing w:val="-7"/>
        </w:rPr>
        <w:t xml:space="preserve"> </w:t>
      </w:r>
      <w:r w:rsidR="00DD587F" w:rsidRPr="00AA5C22">
        <w:rPr>
          <w:rFonts w:ascii="IBM Plex Serif" w:hAnsi="IBM Plex Serif"/>
        </w:rPr>
        <w:t>jegyvásárlással a jelen ÁSZF-</w:t>
      </w:r>
      <w:proofErr w:type="spellStart"/>
      <w:r w:rsidR="00DD587F" w:rsidRPr="00AA5C22">
        <w:rPr>
          <w:rFonts w:ascii="IBM Plex Serif" w:hAnsi="IBM Plex Serif"/>
        </w:rPr>
        <w:t>et</w:t>
      </w:r>
      <w:proofErr w:type="spellEnd"/>
      <w:r w:rsidR="00DD587F" w:rsidRPr="00AA5C22">
        <w:rPr>
          <w:rFonts w:ascii="IBM Plex Serif" w:hAnsi="IBM Plex Serif"/>
        </w:rPr>
        <w:t xml:space="preserve"> magukra nézve kötelezőnek fogadják el.</w:t>
      </w:r>
    </w:p>
    <w:p w14:paraId="4A27E77F" w14:textId="77777777" w:rsidR="001D5302" w:rsidRPr="00AA5C22" w:rsidRDefault="001D5302" w:rsidP="00C54328">
      <w:pPr>
        <w:pStyle w:val="Szvegtrzs"/>
        <w:spacing w:before="19"/>
        <w:ind w:left="0"/>
        <w:rPr>
          <w:rFonts w:ascii="IBM Plex Serif" w:hAnsi="IBM Plex Serif"/>
        </w:rPr>
      </w:pPr>
    </w:p>
    <w:p w14:paraId="77E8D584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86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</w:rPr>
        <w:lastRenderedPageBreak/>
        <w:t>Regisztráció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  <w:spacing w:val="-2"/>
        </w:rPr>
        <w:t>jegyvásárlás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3A5415C0" w14:textId="77777777" w:rsidR="001D5302" w:rsidRPr="00AA5C22" w:rsidRDefault="001D5302" w:rsidP="00C54328">
      <w:pPr>
        <w:pStyle w:val="Szvegtrzs"/>
        <w:spacing w:before="43"/>
        <w:ind w:left="0"/>
        <w:rPr>
          <w:rFonts w:ascii="IBM Plex Serif" w:hAnsi="IBM Plex Serif"/>
          <w:b/>
        </w:rPr>
      </w:pPr>
    </w:p>
    <w:p w14:paraId="46D336B3" w14:textId="719DBEF6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4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</w:t>
      </w:r>
      <w:r w:rsidR="00570272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 történő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részvétel díjköteles. Jegyet kizárólag a Weboldalon, az ott található űrlap kitöltésével és online fizetéssel lehet vásárolni. Személyes jegyvásárlásra nincs lehetőség.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jegyvásárlással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Szervező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Résztvevők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között elektronikus úton Szerződés jön létre.</w:t>
      </w:r>
    </w:p>
    <w:p w14:paraId="2FE6439A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4"/>
          <w:tab w:val="left" w:pos="836"/>
        </w:tabs>
        <w:spacing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jegyvásárláshoz szükséges online fizetési felületet Szervező üzemelteti. A felület hibájából, meghibásodásából eredő minden kárért való felelősséget a Szervező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kizárja.</w:t>
      </w:r>
    </w:p>
    <w:p w14:paraId="2FBC24DE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2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számla pénzügyi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teljesítése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-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díjköteles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-</w:t>
      </w:r>
      <w:r w:rsidRPr="00AA5C22">
        <w:rPr>
          <w:rFonts w:ascii="IBM Plex Serif" w:hAnsi="IBM Plex Serif"/>
          <w:spacing w:val="-8"/>
        </w:rPr>
        <w:t xml:space="preserve"> </w:t>
      </w:r>
      <w:r w:rsidR="00561C84" w:rsidRPr="00AA5C22">
        <w:rPr>
          <w:rFonts w:ascii="IBM Plex Serif" w:hAnsi="IBM Plex Serif"/>
        </w:rPr>
        <w:t>Konferenci</w:t>
      </w:r>
      <w:r w:rsidR="00570272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való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részvétel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feltétele.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végleges számlát Szervező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elektronikusan, a regisztrált jegyvásárló email címére küldi.</w:t>
      </w:r>
    </w:p>
    <w:p w14:paraId="5FDF1BC8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before="61" w:line="259" w:lineRule="auto"/>
        <w:ind w:left="0" w:right="114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Résztvevő felelős minden olyan kárért, amely a kézbesítési e-mail cím hibás vagy hiányos megadásából,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e-mail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tárhelyre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bármely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okból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(például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megtelt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vagy</w:t>
      </w:r>
      <w:r w:rsidRPr="00AA5C22">
        <w:rPr>
          <w:rFonts w:ascii="IBM Plex Serif" w:hAnsi="IBM Plex Serif"/>
          <w:spacing w:val="38"/>
        </w:rPr>
        <w:t xml:space="preserve"> </w:t>
      </w:r>
      <w:r w:rsidRPr="00AA5C22">
        <w:rPr>
          <w:rFonts w:ascii="IBM Plex Serif" w:hAnsi="IBM Plex Serif"/>
        </w:rPr>
        <w:t>időközben</w:t>
      </w:r>
      <w:r w:rsidRPr="00AA5C22">
        <w:rPr>
          <w:rFonts w:ascii="IBM Plex Serif" w:hAnsi="IBM Plex Serif"/>
          <w:spacing w:val="38"/>
        </w:rPr>
        <w:t xml:space="preserve"> </w:t>
      </w:r>
      <w:proofErr w:type="spellStart"/>
      <w:r w:rsidRPr="00AA5C22">
        <w:rPr>
          <w:rFonts w:ascii="IBM Plex Serif" w:hAnsi="IBM Plex Serif"/>
        </w:rPr>
        <w:t>törölt</w:t>
      </w:r>
      <w:proofErr w:type="spellEnd"/>
      <w:r w:rsidRPr="00AA5C22">
        <w:rPr>
          <w:rFonts w:ascii="IBM Plex Serif" w:hAnsi="IBM Plex Serif"/>
        </w:rPr>
        <w:t xml:space="preserve"> e-mail fiók) történő sikertelenségéből származik.</w:t>
      </w:r>
    </w:p>
    <w:p w14:paraId="0D39BE45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Résztvevő kijelenti, hogy a jegyvásárlás során a valóságnak megfelelő adatokat ad meg. Szervező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a Résztvevő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által megadott adatok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valóságtartalmát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nem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vizsgálja,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valótlan,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téves, hibás adatok közléséből eredő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károkért való felelősségét Szervező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kizárja.</w:t>
      </w:r>
    </w:p>
    <w:p w14:paraId="7B452525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4"/>
          <w:tab w:val="left" w:pos="836"/>
        </w:tabs>
        <w:spacing w:line="259" w:lineRule="auto"/>
        <w:ind w:left="0" w:right="11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sikeres regisztrációt és jegyvásárlást követő lemondás vagy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 történő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meg nem jelenés esetén a jegy árát Szervezőnek nem áll módjában visszatéríteni.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Nem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érinti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ez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a rendelkezés</w:t>
      </w:r>
      <w:r w:rsidRPr="00AA5C22">
        <w:rPr>
          <w:rFonts w:ascii="IBM Plex Serif" w:hAnsi="IBM Plex Serif"/>
          <w:spacing w:val="-1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"/>
        </w:rPr>
        <w:t xml:space="preserve"> </w:t>
      </w:r>
      <w:r w:rsidRPr="00AA5C22">
        <w:rPr>
          <w:rFonts w:ascii="IBM Plex Serif" w:hAnsi="IBM Plex Serif"/>
        </w:rPr>
        <w:t>Fogyasztókat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megillető,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vonatkozó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jogszabályokban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előírt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jogok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gyakorlását,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így különösen,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Fogyasztókat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megillető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elállási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jog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gyakorlását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vásárlást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követő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14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napon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belül.</w:t>
      </w:r>
    </w:p>
    <w:p w14:paraId="26AEF29B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1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Szervező a programváltoztatás jogát fenntartja. Szervező kizárja a jegyek cseréjét, pótlását, visszaváltását, vásárlási értékük egyéb módon való térítését.</w:t>
      </w:r>
    </w:p>
    <w:p w14:paraId="209DE905" w14:textId="7598766A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12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Amennyiben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a Szervező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 xml:space="preserve">érdekkörében felmerült okból marad el, a jegy árát a Szervező visszautalja a Résztvevő részére,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tervezett időpontját követő 3 munkanapon belül. </w:t>
      </w:r>
    </w:p>
    <w:p w14:paraId="65012DF2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0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Amennyiben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a Szervező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>érdekkörén kívül eső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>bármilyen okból (különösen, de nem kizárólagosan: háború, lázadás, terrorcselekmény, sztrájk, baleset, tűz, természeti katasztrófa, súlyos energiaellátási zavar vagy más előre nem látható akadály) marad el, Szervező a Résztvevővel szemben kártérítési felelősséggel nem tartozik, a jegy árának megtérítésére nem köteles.</w:t>
      </w:r>
    </w:p>
    <w:p w14:paraId="794C818A" w14:textId="77777777" w:rsidR="001D5302" w:rsidRPr="00AA5C22" w:rsidRDefault="00DD587F" w:rsidP="00C54328">
      <w:pPr>
        <w:pStyle w:val="Listaszerbekezds"/>
        <w:numPr>
          <w:ilvl w:val="0"/>
          <w:numId w:val="10"/>
        </w:numPr>
        <w:tabs>
          <w:tab w:val="left" w:pos="832"/>
          <w:tab w:val="left" w:pos="836"/>
        </w:tabs>
        <w:spacing w:line="259" w:lineRule="auto"/>
        <w:ind w:left="0" w:right="11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Szervező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mindenkor érvényes árait a Weboldalon is közzéteszi. Szervező fenntartja az </w:t>
      </w:r>
      <w:proofErr w:type="spellStart"/>
      <w:r w:rsidRPr="00AA5C22">
        <w:rPr>
          <w:rFonts w:ascii="IBM Plex Serif" w:hAnsi="IBM Plex Serif"/>
        </w:rPr>
        <w:t>árváltoztatás</w:t>
      </w:r>
      <w:proofErr w:type="spellEnd"/>
      <w:r w:rsidRPr="00AA5C22">
        <w:rPr>
          <w:rFonts w:ascii="IBM Plex Serif" w:hAnsi="IBM Plex Serif"/>
        </w:rPr>
        <w:t xml:space="preserve"> jogát. Szervező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 xml:space="preserve">az </w:t>
      </w:r>
      <w:proofErr w:type="spellStart"/>
      <w:r w:rsidRPr="00AA5C22">
        <w:rPr>
          <w:rFonts w:ascii="IBM Plex Serif" w:hAnsi="IBM Plex Serif"/>
        </w:rPr>
        <w:t>árváltoztatást</w:t>
      </w:r>
      <w:proofErr w:type="spellEnd"/>
      <w:r w:rsidRPr="00AA5C22">
        <w:rPr>
          <w:rFonts w:ascii="IBM Plex Serif" w:hAnsi="IBM Plex Serif"/>
        </w:rPr>
        <w:t xml:space="preserve"> a Weboldalon közzéteszi.</w:t>
      </w:r>
    </w:p>
    <w:p w14:paraId="0712892A" w14:textId="77777777" w:rsidR="001D5302" w:rsidRPr="00AA5C22" w:rsidRDefault="001D5302" w:rsidP="00C54328">
      <w:pPr>
        <w:pStyle w:val="Szvegtrzs"/>
        <w:spacing w:before="15"/>
        <w:ind w:left="0"/>
        <w:rPr>
          <w:rFonts w:ascii="IBM Plex Serif" w:hAnsi="IBM Plex Serif"/>
        </w:rPr>
      </w:pPr>
    </w:p>
    <w:p w14:paraId="6D24D7D0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4"/>
        </w:tabs>
        <w:spacing w:before="1"/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-2"/>
        </w:rPr>
        <w:t xml:space="preserve">A </w:t>
      </w:r>
      <w:r w:rsidR="00561C84" w:rsidRPr="00AA5C22">
        <w:rPr>
          <w:rFonts w:ascii="IBM Plex Serif" w:hAnsi="IBM Plex Serif"/>
          <w:spacing w:val="-2"/>
        </w:rPr>
        <w:t>Konferenci</w:t>
      </w:r>
      <w:r w:rsidR="004D6993" w:rsidRPr="00AA5C22">
        <w:rPr>
          <w:rFonts w:ascii="IBM Plex Serif" w:hAnsi="IBM Plex Serif"/>
          <w:spacing w:val="-2"/>
        </w:rPr>
        <w:t>á</w:t>
      </w:r>
      <w:r w:rsidRPr="00AA5C22">
        <w:rPr>
          <w:rFonts w:ascii="IBM Plex Serif" w:hAnsi="IBM Plex Serif"/>
          <w:spacing w:val="-2"/>
        </w:rPr>
        <w:t>n</w:t>
      </w:r>
      <w:r w:rsidRPr="00AA5C22">
        <w:rPr>
          <w:rFonts w:ascii="IBM Plex Serif" w:hAnsi="IBM Plex Serif"/>
          <w:spacing w:val="1"/>
        </w:rPr>
        <w:t xml:space="preserve"> </w:t>
      </w:r>
      <w:r w:rsidRPr="00AA5C22">
        <w:rPr>
          <w:rFonts w:ascii="IBM Plex Serif" w:hAnsi="IBM Plex Serif"/>
          <w:spacing w:val="-2"/>
        </w:rPr>
        <w:t>történő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  <w:spacing w:val="-2"/>
        </w:rPr>
        <w:t>részvétel</w:t>
      </w:r>
      <w:r w:rsidRPr="00AA5C22">
        <w:rPr>
          <w:rFonts w:ascii="IBM Plex Serif" w:hAnsi="IBM Plex Serif"/>
          <w:spacing w:val="1"/>
        </w:rPr>
        <w:t xml:space="preserve"> </w:t>
      </w:r>
      <w:r w:rsidRPr="00AA5C22">
        <w:rPr>
          <w:rFonts w:ascii="IBM Plex Serif" w:hAnsi="IBM Plex Serif"/>
          <w:spacing w:val="-2"/>
        </w:rPr>
        <w:t>feltételei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3978324F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  <w:b/>
        </w:rPr>
      </w:pPr>
    </w:p>
    <w:p w14:paraId="532EE254" w14:textId="6A1832EB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4"/>
          <w:tab w:val="left" w:pos="836"/>
        </w:tabs>
        <w:spacing w:line="259" w:lineRule="auto"/>
        <w:ind w:left="0" w:right="11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előtt megváltott jegyek, feljogosítják a Résztvevőket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területén való tartózkodásra és a</w:t>
      </w:r>
      <w:r w:rsidR="004D6993" w:rsidRPr="00AA5C22">
        <w:rPr>
          <w:rFonts w:ascii="IBM Plex Serif" w:hAnsi="IBM Plex Serif"/>
        </w:rPr>
        <w:t xml:space="preserve">z előadásokon </w:t>
      </w:r>
      <w:r w:rsidRPr="00AA5C22">
        <w:rPr>
          <w:rFonts w:ascii="IBM Plex Serif" w:hAnsi="IBM Plex Serif"/>
        </w:rPr>
        <w:t>történő részvételre. A jegyek névre szólnak, azokat átruházni a belépést megelőzően, kizárólag akkor lehetséges, ha az átruházás tényét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 xml:space="preserve">írásban </w:t>
      </w:r>
      <w:proofErr w:type="gramStart"/>
      <w:r w:rsidR="006E6420" w:rsidRPr="00AA5C22">
        <w:rPr>
          <w:rFonts w:ascii="IBM Plex Serif" w:hAnsi="IBM Plex Serif"/>
        </w:rPr>
        <w:t>a  szervezes@managementpegtk.com</w:t>
      </w:r>
      <w:commentRangeStart w:id="0"/>
      <w:commentRangeEnd w:id="0"/>
      <w:proofErr w:type="gramEnd"/>
      <w:r w:rsidRPr="00AA5C22">
        <w:rPr>
          <w:rFonts w:ascii="IBM Plex Serif" w:hAnsi="IBM Plex Serif"/>
        </w:rPr>
        <w:t xml:space="preserve"> </w:t>
      </w:r>
      <w:r w:rsidR="006E6420" w:rsidRPr="00AA5C22">
        <w:rPr>
          <w:rFonts w:ascii="IBM Plex Serif" w:hAnsi="IBM Plex Serif"/>
        </w:rPr>
        <w:t xml:space="preserve">e-mail címen </w:t>
      </w:r>
      <w:r w:rsidRPr="00AA5C22">
        <w:rPr>
          <w:rFonts w:ascii="IBM Plex Serif" w:hAnsi="IBM Plex Serif"/>
        </w:rPr>
        <w:t xml:space="preserve">legkésőbb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napját megelőző munkanapon, 12:00 óráig jelzi a Résztvevő.</w:t>
      </w:r>
    </w:p>
    <w:p w14:paraId="48ADA45B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lastRenderedPageBreak/>
        <w:t xml:space="preserve">Belépéskor a Résztvevő aláveti magát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vonatkozásában alkalmazásra kerülő jogszerű beléptetési folyamatnak. A Szervező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biztonságos lebonyolítása érdekében fenntartja a jogot arra, hogy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területére bevihető tárgyakat, eszközöket korlátozza, valamint nem megfelelő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öltözék esetén a beléptetést megtagadhatja.</w:t>
      </w:r>
    </w:p>
    <w:p w14:paraId="488709DB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Résztvevők tudomásul veszik, hogy a </w:t>
      </w:r>
      <w:proofErr w:type="spellStart"/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>r</w:t>
      </w:r>
      <w:r w:rsidR="004D6993" w:rsidRPr="00AA5C22">
        <w:rPr>
          <w:rFonts w:ascii="IBM Plex Serif" w:hAnsi="IBM Plex Serif"/>
        </w:rPr>
        <w:t>ó</w:t>
      </w:r>
      <w:r w:rsidRPr="00AA5C22">
        <w:rPr>
          <w:rFonts w:ascii="IBM Plex Serif" w:hAnsi="IBM Plex Serif"/>
        </w:rPr>
        <w:t>l</w:t>
      </w:r>
      <w:proofErr w:type="spellEnd"/>
      <w:r w:rsidRPr="00AA5C22">
        <w:rPr>
          <w:rFonts w:ascii="IBM Plex Serif" w:hAnsi="IBM Plex Serif"/>
        </w:rPr>
        <w:t xml:space="preserve"> hang- és képfelvétel készül. Ennek megfelelően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Résztvevő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2"/>
        </w:rPr>
        <w:t xml:space="preserve">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történő</w:t>
      </w:r>
      <w:r w:rsidRPr="00AA5C22">
        <w:rPr>
          <w:rFonts w:ascii="IBM Plex Serif" w:hAnsi="IBM Plex Serif"/>
          <w:spacing w:val="-15"/>
        </w:rPr>
        <w:t xml:space="preserve"> </w:t>
      </w:r>
      <w:r w:rsidRPr="00AA5C22">
        <w:rPr>
          <w:rFonts w:ascii="IBM Plex Serif" w:hAnsi="IBM Plex Serif"/>
        </w:rPr>
        <w:t>részvétellel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kifejezetten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hozzájárul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 xml:space="preserve">arcának, megjelenésének, megnyilvánulásainak rögzítéséhez és nyilvánosságra hozatalához, azzal, hogy kizárólag kifejezett beleegyezésével nevesíthető. Amennyiben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 Résztvevő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közszereplőnek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minősül,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úgy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beleegyezése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nélkül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is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nevesíthető.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0"/>
        </w:rPr>
        <w:t xml:space="preserve">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 xml:space="preserve">n készített kép-és hangfelvételek az alábbi fórumokon kerülhet nyilvánosságra hozatalra: </w:t>
      </w:r>
      <w:r w:rsidR="004D6993" w:rsidRPr="00AA5C22">
        <w:rPr>
          <w:rFonts w:ascii="IBM Plex Serif" w:hAnsi="IBM Plex Serif"/>
        </w:rPr>
        <w:t>a Szervező w</w:t>
      </w:r>
      <w:r w:rsidRPr="00AA5C22">
        <w:rPr>
          <w:rFonts w:ascii="IBM Plex Serif" w:hAnsi="IBM Plex Serif"/>
        </w:rPr>
        <w:t>eboldal</w:t>
      </w:r>
      <w:r w:rsidR="004D6993" w:rsidRPr="00AA5C22">
        <w:rPr>
          <w:rFonts w:ascii="IBM Plex Serif" w:hAnsi="IBM Plex Serif"/>
        </w:rPr>
        <w:t>ai</w:t>
      </w:r>
      <w:r w:rsidRPr="00AA5C22">
        <w:rPr>
          <w:rFonts w:ascii="IBM Plex Serif" w:hAnsi="IBM Plex Serif"/>
        </w:rPr>
        <w:t>, facebook oldal</w:t>
      </w:r>
      <w:r w:rsidR="004D6993"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</w:rPr>
        <w:t xml:space="preserve">, </w:t>
      </w:r>
      <w:proofErr w:type="spellStart"/>
      <w:r w:rsidRPr="00AA5C22">
        <w:rPr>
          <w:rFonts w:ascii="IBM Plex Serif" w:hAnsi="IBM Plex Serif"/>
        </w:rPr>
        <w:t>instagram</w:t>
      </w:r>
      <w:proofErr w:type="spellEnd"/>
      <w:r w:rsidRPr="00AA5C22">
        <w:rPr>
          <w:rFonts w:ascii="IBM Plex Serif" w:hAnsi="IBM Plex Serif"/>
        </w:rPr>
        <w:t xml:space="preserve"> oldal</w:t>
      </w:r>
      <w:r w:rsidR="004D6993"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</w:rPr>
        <w:t>.</w:t>
      </w:r>
    </w:p>
    <w:p w14:paraId="7F91E561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23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Résztvevő a jelen ÁSZF elfogadásával tudomásul veszi, hogy a Szervező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</w:rPr>
        <w:t xml:space="preserve">előzetes engedélye szükséges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egészének, vagy részeinek a rögzítéséhez.</w:t>
      </w:r>
    </w:p>
    <w:p w14:paraId="1B19BDBD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4"/>
          <w:tab w:val="left" w:pos="836"/>
        </w:tabs>
        <w:spacing w:line="259" w:lineRule="auto"/>
        <w:ind w:left="0" w:right="11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területén a Szervező előzetes írásbeli engedélye hiányában tilos bármiféle gazdasági,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kereskedelmi,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politikai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vagy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reklámtevékenység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folytatása,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ideértve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30"/>
        </w:rPr>
        <w:t xml:space="preserve"> </w:t>
      </w:r>
      <w:r w:rsidRPr="00AA5C22">
        <w:rPr>
          <w:rFonts w:ascii="IBM Plex Serif" w:hAnsi="IBM Plex Serif"/>
        </w:rPr>
        <w:t>fejvadász</w:t>
      </w:r>
      <w:r w:rsidR="00F84050" w:rsidRPr="00AA5C22">
        <w:rPr>
          <w:rFonts w:ascii="IBM Plex Serif" w:hAnsi="IBM Plex Serif"/>
        </w:rPr>
        <w:t xml:space="preserve"> </w:t>
      </w:r>
      <w:r w:rsidRPr="00AA5C22">
        <w:rPr>
          <w:rFonts w:ascii="IBM Plex Serif" w:hAnsi="IBM Plex Serif"/>
        </w:rPr>
        <w:t xml:space="preserve">tevékenységet is. Ellenkező esetben a Szervezők fenntartják a jogot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r</w:t>
      </w:r>
      <w:r w:rsidR="004D6993" w:rsidRPr="00AA5C22">
        <w:rPr>
          <w:rFonts w:ascii="IBM Plex Serif" w:hAnsi="IBM Plex Serif"/>
        </w:rPr>
        <w:t>ó</w:t>
      </w:r>
      <w:r w:rsidRPr="00AA5C22">
        <w:rPr>
          <w:rFonts w:ascii="IBM Plex Serif" w:hAnsi="IBM Plex Serif"/>
        </w:rPr>
        <w:t xml:space="preserve">l való </w:t>
      </w:r>
      <w:r w:rsidRPr="00AA5C22">
        <w:rPr>
          <w:rFonts w:ascii="IBM Plex Serif" w:hAnsi="IBM Plex Serif"/>
          <w:spacing w:val="-2"/>
        </w:rPr>
        <w:t>kitiltásra.</w:t>
      </w:r>
    </w:p>
    <w:p w14:paraId="4590CD1B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Résztvevő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köteles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többi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Résztvevő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előadók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jogait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(beleértve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személyiségi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jogait)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 xml:space="preserve">és érdekeit tiszteletben tartani,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eszközeit </w:t>
      </w:r>
      <w:proofErr w:type="spellStart"/>
      <w:r w:rsidRPr="00AA5C22">
        <w:rPr>
          <w:rFonts w:ascii="IBM Plex Serif" w:hAnsi="IBM Plex Serif"/>
        </w:rPr>
        <w:t>rendeltetésszerűen</w:t>
      </w:r>
      <w:proofErr w:type="spellEnd"/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használni.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 xml:space="preserve">Ellenkező esetben a Szervezők fenntartják a jogot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áró</w:t>
      </w:r>
      <w:r w:rsidRPr="00AA5C22">
        <w:rPr>
          <w:rFonts w:ascii="IBM Plex Serif" w:hAnsi="IBM Plex Serif"/>
        </w:rPr>
        <w:t>l való kitiltásra.</w:t>
      </w:r>
    </w:p>
    <w:p w14:paraId="5F196FA8" w14:textId="77777777" w:rsidR="001D5302" w:rsidRPr="00AA5C22" w:rsidRDefault="00DD587F" w:rsidP="00C54328">
      <w:pPr>
        <w:pStyle w:val="Listaszerbekezds"/>
        <w:numPr>
          <w:ilvl w:val="0"/>
          <w:numId w:val="11"/>
        </w:numPr>
        <w:tabs>
          <w:tab w:val="left" w:pos="832"/>
          <w:tab w:val="left" w:pos="836"/>
        </w:tabs>
        <w:spacing w:line="259" w:lineRule="auto"/>
        <w:ind w:left="0" w:right="11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Szervező célja, hogy zaklatásmentes élményt biztosítson minden,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re látogatónak, nemre, szexuális orientációra, fogyatékosságra, megjelenésre, testfelépítésre, rasszra, vallásra való tekintet nélkül.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látogatóinak zaklatása semmilyen formában nem megengedett. A szexuális töltetű megjegyzések és megnyilvánulások nem elfogadhatók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keretei között. Szervezők fenntartják a jogot, hogy a szabályokat megszegő Résztvevőket ellentételezés nélkül kizárják a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 xml:space="preserve">n történő további részvételből és eltávolítsák őket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helyszínéről.</w:t>
      </w:r>
    </w:p>
    <w:p w14:paraId="6DDD5A9E" w14:textId="77777777" w:rsidR="001D5302" w:rsidRPr="00AA5C22" w:rsidRDefault="001D5302" w:rsidP="00C54328">
      <w:pPr>
        <w:pStyle w:val="Szvegtrzs"/>
        <w:spacing w:before="18"/>
        <w:ind w:left="0"/>
        <w:rPr>
          <w:rFonts w:ascii="IBM Plex Serif" w:hAnsi="IBM Plex Serif"/>
        </w:rPr>
      </w:pPr>
    </w:p>
    <w:p w14:paraId="5FEA5064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645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68"/>
          <w:w w:val="150"/>
        </w:rPr>
        <w:t xml:space="preserve"> </w:t>
      </w:r>
      <w:r w:rsidRPr="00AA5C22">
        <w:rPr>
          <w:rFonts w:ascii="IBM Plex Serif" w:hAnsi="IBM Plex Serif"/>
          <w:spacing w:val="-37"/>
          <w:w w:val="150"/>
        </w:rPr>
        <w:t xml:space="preserve"> </w:t>
      </w:r>
      <w:r w:rsidRPr="00AA5C22">
        <w:rPr>
          <w:rFonts w:ascii="IBM Plex Serif" w:hAnsi="IBM Plex Serif"/>
        </w:rPr>
        <w:t>Szerzői</w:t>
      </w:r>
      <w:r w:rsidRPr="00AA5C22">
        <w:rPr>
          <w:rFonts w:ascii="IBM Plex Serif" w:hAnsi="IBM Plex Serif"/>
          <w:spacing w:val="-3"/>
        </w:rPr>
        <w:t xml:space="preserve"> </w:t>
      </w:r>
      <w:r w:rsidRPr="00AA5C22">
        <w:rPr>
          <w:rFonts w:ascii="IBM Plex Serif" w:hAnsi="IBM Plex Serif"/>
          <w:spacing w:val="-2"/>
        </w:rPr>
        <w:t>jogok:</w:t>
      </w:r>
    </w:p>
    <w:p w14:paraId="3B1AE2DF" w14:textId="77777777" w:rsidR="001D5302" w:rsidRPr="00AA5C22" w:rsidRDefault="001D5302" w:rsidP="00C54328">
      <w:pPr>
        <w:pStyle w:val="Szvegtrzs"/>
        <w:spacing w:before="43"/>
        <w:ind w:left="0"/>
        <w:rPr>
          <w:rFonts w:ascii="IBM Plex Serif" w:hAnsi="IBM Plex Serif"/>
          <w:b/>
        </w:rPr>
      </w:pPr>
    </w:p>
    <w:p w14:paraId="117E56FD" w14:textId="77777777" w:rsidR="001D5302" w:rsidRPr="00AA5C22" w:rsidRDefault="00DD587F" w:rsidP="00C54328">
      <w:pPr>
        <w:pStyle w:val="Listaszerbekezds"/>
        <w:numPr>
          <w:ilvl w:val="0"/>
          <w:numId w:val="12"/>
        </w:numPr>
        <w:tabs>
          <w:tab w:val="left" w:pos="834"/>
          <w:tab w:val="left" w:pos="836"/>
        </w:tabs>
        <w:spacing w:line="259" w:lineRule="auto"/>
        <w:ind w:left="0" w:right="122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során keletkező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szellemi alkotáshoz kapcsolódó jogosultság minden esetben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a Szervezőt illeti.</w:t>
      </w:r>
    </w:p>
    <w:p w14:paraId="36DBD072" w14:textId="77777777" w:rsidR="001D5302" w:rsidRPr="00AA5C22" w:rsidRDefault="00DD587F" w:rsidP="00C54328">
      <w:pPr>
        <w:pStyle w:val="Listaszerbekezds"/>
        <w:numPr>
          <w:ilvl w:val="0"/>
          <w:numId w:val="12"/>
        </w:numPr>
        <w:tabs>
          <w:tab w:val="left" w:pos="832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2"/>
        </w:rPr>
        <w:t xml:space="preserve"> </w:t>
      </w:r>
      <w:r w:rsidR="00561C84" w:rsidRPr="00AA5C22">
        <w:rPr>
          <w:rFonts w:ascii="IBM Plex Serif" w:hAnsi="IBM Plex Serif"/>
        </w:rPr>
        <w:t>Konferenci</w:t>
      </w:r>
      <w:r w:rsidR="004D6993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>n készített kép—és hangfelvételek tekintetében a Szervező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térben,</w:t>
      </w:r>
      <w:r w:rsidRPr="00AA5C22">
        <w:rPr>
          <w:rFonts w:ascii="IBM Plex Serif" w:hAnsi="IBM Plex Serif"/>
          <w:spacing w:val="-9"/>
        </w:rPr>
        <w:t xml:space="preserve"> </w:t>
      </w:r>
      <w:proofErr w:type="gramStart"/>
      <w:r w:rsidRPr="00AA5C22">
        <w:rPr>
          <w:rFonts w:ascii="IBM Plex Serif" w:hAnsi="IBM Plex Serif"/>
        </w:rPr>
        <w:t>időben,</w:t>
      </w:r>
      <w:proofErr w:type="gramEnd"/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és felhasználási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módban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korlátlan,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átruházható,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kizárólagos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felhasználási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jogosultságot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szerez, az a Szervező kizárólagos tulajdonát képezi.</w:t>
      </w:r>
    </w:p>
    <w:p w14:paraId="29D88985" w14:textId="77777777" w:rsidR="001D5302" w:rsidRPr="00AA5C22" w:rsidRDefault="00DD587F" w:rsidP="008248F9">
      <w:pPr>
        <w:pStyle w:val="Listaszerbekezds"/>
        <w:numPr>
          <w:ilvl w:val="0"/>
          <w:numId w:val="12"/>
        </w:numPr>
        <w:tabs>
          <w:tab w:val="left" w:pos="832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Weboldalon és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helyszínén megjelenő védjegyek, logók, illetve egyéb információk és anyagok a Szervező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Szerződéses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partnerei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kizárólagos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tulajdonát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képezik. Ezen megjelöléseket a Rendező és a Szerződéses partnerei kifejezett és előzetes írásbeli jóváhagyása nélkül a Résztvevők bevételszerzési céllal semmilyen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módon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nem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 xml:space="preserve">használhatják, nem másolhatják, nem terjeszthetik, és nem tehetik közzé. A védjegyek, </w:t>
      </w:r>
      <w:r w:rsidRPr="00AA5C22">
        <w:rPr>
          <w:rFonts w:ascii="IBM Plex Serif" w:hAnsi="IBM Plex Serif"/>
        </w:rPr>
        <w:lastRenderedPageBreak/>
        <w:t>logók, illetve egyéb információk és anyagok iparjogvédelmi, illetőleg szerzői jogi védelem alatt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állnak,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ezekhez fűződő</w:t>
      </w:r>
      <w:r w:rsidRPr="00AA5C22">
        <w:rPr>
          <w:rFonts w:ascii="IBM Plex Serif" w:hAnsi="IBM Plex Serif"/>
          <w:spacing w:val="-1"/>
        </w:rPr>
        <w:t xml:space="preserve"> </w:t>
      </w:r>
      <w:r w:rsidRPr="00AA5C22">
        <w:rPr>
          <w:rFonts w:ascii="IBM Plex Serif" w:hAnsi="IBM Plex Serif"/>
        </w:rPr>
        <w:t>jogok a Szervezőt és a Szerződéses partnereit illetik meg.</w:t>
      </w:r>
    </w:p>
    <w:p w14:paraId="73208091" w14:textId="77777777" w:rsidR="008248F9" w:rsidRPr="00AA5C22" w:rsidRDefault="008248F9" w:rsidP="008248F9">
      <w:pPr>
        <w:pStyle w:val="Listaszerbekezds"/>
        <w:tabs>
          <w:tab w:val="left" w:pos="832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40F11EEE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4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felelősség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  <w:spacing w:val="-2"/>
        </w:rPr>
        <w:t>korlátozása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7D3C6BCC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  <w:b/>
        </w:rPr>
      </w:pPr>
    </w:p>
    <w:p w14:paraId="12005B10" w14:textId="77777777" w:rsidR="001D5302" w:rsidRPr="00AA5C22" w:rsidRDefault="00DD587F" w:rsidP="00C54328">
      <w:pPr>
        <w:pStyle w:val="Listaszerbekezds"/>
        <w:numPr>
          <w:ilvl w:val="0"/>
          <w:numId w:val="13"/>
        </w:numPr>
        <w:tabs>
          <w:tab w:val="left" w:pos="834"/>
          <w:tab w:val="left" w:pos="836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Szervező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kizárólag a neki felróható szándékos, továbbá az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emberi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életet,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testi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épséget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 xml:space="preserve">vagy egészséget megkárosító szerződésszegésért felel, és a Résztvevőt, mint Fogyasztót jogszabályok alapján megillető jogokon túl kifejezetten kizárja a felelősségét minden egyéb káresemény kapcsán. A jegyárak az előzőekben írt kizárásokra tekintettel kerültek </w:t>
      </w:r>
      <w:r w:rsidRPr="00AA5C22">
        <w:rPr>
          <w:rFonts w:ascii="IBM Plex Serif" w:hAnsi="IBM Plex Serif"/>
          <w:spacing w:val="-2"/>
        </w:rPr>
        <w:t>meghatározásra.</w:t>
      </w:r>
    </w:p>
    <w:p w14:paraId="32B2224C" w14:textId="77777777" w:rsidR="001D5302" w:rsidRPr="00AA5C22" w:rsidRDefault="00DD587F" w:rsidP="00C54328">
      <w:pPr>
        <w:pStyle w:val="Listaszerbekezds"/>
        <w:numPr>
          <w:ilvl w:val="0"/>
          <w:numId w:val="13"/>
        </w:numPr>
        <w:tabs>
          <w:tab w:val="left" w:pos="832"/>
          <w:tab w:val="left" w:pos="836"/>
        </w:tabs>
        <w:spacing w:line="259" w:lineRule="auto"/>
        <w:ind w:left="0" w:right="112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</w:t>
      </w:r>
      <w:r w:rsidR="00561C84" w:rsidRPr="00AA5C22">
        <w:rPr>
          <w:rFonts w:ascii="IBM Plex Serif" w:hAnsi="IBM Plex Serif"/>
        </w:rPr>
        <w:t>Konferenci</w:t>
      </w:r>
      <w:r w:rsidR="00C54328" w:rsidRPr="00AA5C22">
        <w:rPr>
          <w:rFonts w:ascii="IBM Plex Serif" w:hAnsi="IBM Plex Serif"/>
        </w:rPr>
        <w:t>á</w:t>
      </w:r>
      <w:r w:rsidRPr="00AA5C22">
        <w:rPr>
          <w:rFonts w:ascii="IBM Plex Serif" w:hAnsi="IBM Plex Serif"/>
        </w:rPr>
        <w:t xml:space="preserve">n a Résztvevő teljes mértékben felelős mind polgári jogi, mind büntetőjogi értelemben az általa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keretében, vagy azzal összefüggésben okozott károkért, mind a Szervező, mind a Szerződéses partnerek, mind a harmadik személyek tekintetében.</w:t>
      </w:r>
    </w:p>
    <w:p w14:paraId="76DA7AE6" w14:textId="77777777" w:rsidR="001D5302" w:rsidRPr="00AA5C22" w:rsidRDefault="00DD587F" w:rsidP="00C54328">
      <w:pPr>
        <w:pStyle w:val="Listaszerbekezds"/>
        <w:numPr>
          <w:ilvl w:val="0"/>
          <w:numId w:val="13"/>
        </w:numPr>
        <w:tabs>
          <w:tab w:val="left" w:pos="832"/>
          <w:tab w:val="left" w:pos="836"/>
        </w:tabs>
        <w:spacing w:line="259" w:lineRule="auto"/>
        <w:ind w:left="0" w:right="11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Szervező kizárja a felelősséget minden olyan kárért, amelyet a Résztvevő jogellenes tevékenysége vagy mulasztása okozott a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</w:rPr>
        <w:t xml:space="preserve"> bármely Résztvevőjének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vagy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harmadik személynek.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Szervező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kizárólag</w:t>
      </w:r>
      <w:r w:rsidRPr="00AA5C22">
        <w:rPr>
          <w:rFonts w:ascii="IBM Plex Serif" w:hAnsi="IBM Plex Serif"/>
          <w:spacing w:val="-2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2"/>
        </w:rPr>
        <w:t xml:space="preserve"> </w:t>
      </w:r>
      <w:r w:rsidR="00561C84" w:rsidRPr="00AA5C22">
        <w:rPr>
          <w:rFonts w:ascii="IBM Plex Serif" w:hAnsi="IBM Plex Serif"/>
        </w:rPr>
        <w:t>Konferencia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helyszínén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bekövetkező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káresemények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kapcsán vonható felelősségre, a jelen ÁSZF-ben írt feltételek fennállása esetén.</w:t>
      </w:r>
    </w:p>
    <w:p w14:paraId="36A9B9B9" w14:textId="77777777" w:rsidR="001D5302" w:rsidRPr="00AA5C22" w:rsidRDefault="001D5302" w:rsidP="00C54328">
      <w:pPr>
        <w:pStyle w:val="Szvegtrzs"/>
        <w:spacing w:before="19"/>
        <w:ind w:left="0"/>
        <w:rPr>
          <w:rFonts w:ascii="IBM Plex Serif" w:hAnsi="IBM Plex Serif"/>
        </w:rPr>
      </w:pPr>
    </w:p>
    <w:p w14:paraId="2846C4E7" w14:textId="23C825BE" w:rsidR="007E5200" w:rsidRPr="00AA5C22" w:rsidRDefault="001F626C" w:rsidP="007E5200">
      <w:pPr>
        <w:pStyle w:val="Cmsor1"/>
        <w:numPr>
          <w:ilvl w:val="0"/>
          <w:numId w:val="8"/>
        </w:numPr>
        <w:tabs>
          <w:tab w:val="left" w:pos="834"/>
        </w:tabs>
        <w:ind w:hanging="837"/>
        <w:rPr>
          <w:rFonts w:ascii="IBM Plex Serif" w:hAnsi="IBM Plex Serif"/>
        </w:rPr>
      </w:pPr>
      <w:r w:rsidRPr="00AA5C22">
        <w:rPr>
          <w:rFonts w:ascii="IBM Plex Serif" w:hAnsi="IBM Plex Serif"/>
        </w:rPr>
        <w:t>Elállás</w:t>
      </w:r>
      <w:r w:rsidR="007E5200" w:rsidRPr="00AA5C22">
        <w:rPr>
          <w:rFonts w:ascii="IBM Plex Serif" w:hAnsi="IBM Plex Serif"/>
        </w:rPr>
        <w:t>/felmondási jog</w:t>
      </w:r>
    </w:p>
    <w:p w14:paraId="3DFC8B77" w14:textId="77777777" w:rsidR="007E5200" w:rsidRPr="00AA5C22" w:rsidRDefault="007E5200" w:rsidP="007E5200">
      <w:pPr>
        <w:pStyle w:val="Cmsor1"/>
        <w:tabs>
          <w:tab w:val="left" w:pos="834"/>
        </w:tabs>
        <w:ind w:left="837" w:firstLine="0"/>
        <w:rPr>
          <w:rFonts w:ascii="IBM Plex Serif" w:hAnsi="IBM Plex Serif"/>
        </w:rPr>
      </w:pPr>
    </w:p>
    <w:p w14:paraId="1C7F1AE4" w14:textId="44D7C285" w:rsidR="001D4E2F" w:rsidRPr="00AA5C22" w:rsidRDefault="007E5200" w:rsidP="001D4E2F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Résztvevőnek joga van 14 napon belül indoklás nélkül elállni a szerződéstől. A 14 napos határidőbe nem számít bele a szerződés megkötésének időpontja. Az elállási határidő a </w:t>
      </w:r>
      <w:r w:rsidR="001D4E2F" w:rsidRPr="00AA5C22">
        <w:rPr>
          <w:rFonts w:ascii="IBM Plex Serif" w:hAnsi="IBM Plex Serif"/>
        </w:rPr>
        <w:t>fizetés</w:t>
      </w:r>
      <w:r w:rsidRPr="00AA5C22">
        <w:rPr>
          <w:rFonts w:ascii="IBM Plex Serif" w:hAnsi="IBM Plex Serif"/>
        </w:rPr>
        <w:t xml:space="preserve"> időpontjától (azaz a</w:t>
      </w:r>
      <w:r w:rsidR="001D4E2F" w:rsidRPr="00AA5C22">
        <w:rPr>
          <w:rFonts w:ascii="IBM Plex Serif" w:hAnsi="IBM Plex Serif"/>
        </w:rPr>
        <w:t xml:space="preserve"> részvételi díj megfizetésének </w:t>
      </w:r>
      <w:r w:rsidRPr="00AA5C22">
        <w:rPr>
          <w:rFonts w:ascii="IBM Plex Serif" w:hAnsi="IBM Plex Serif"/>
        </w:rPr>
        <w:t>dátumától) számított 14 nap elteltével jár le. A résztvevő az elállási jogát írásban, e-mailben gyakorolhatja az alábbi elérhetőségeken:</w:t>
      </w:r>
      <w:r w:rsidR="00E96B49" w:rsidRPr="00AA5C22">
        <w:rPr>
          <w:rFonts w:ascii="IBM Plex Serif" w:hAnsi="IBM Plex Serif"/>
        </w:rPr>
        <w:t xml:space="preserve"> szervezes@managementpegtk.com</w:t>
      </w:r>
      <w:r w:rsidRPr="00AA5C22">
        <w:rPr>
          <w:rFonts w:ascii="IBM Plex Serif" w:hAnsi="IBM Plex Serif"/>
        </w:rPr>
        <w:t xml:space="preserve"> A résztvevő határidőn belül gyakorolja elállási jogát, ha elállási nyilatkozatát a fenti határidő lejárta előtt elküldi vagy közli. </w:t>
      </w:r>
    </w:p>
    <w:p w14:paraId="53375B51" w14:textId="77777777" w:rsidR="001D4E2F" w:rsidRPr="00AA5C22" w:rsidRDefault="001D4E2F" w:rsidP="001D4E2F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0DB71F00" w14:textId="77777777" w:rsidR="007E5200" w:rsidRPr="00AA5C22" w:rsidRDefault="007E5200" w:rsidP="001D4E2F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visszavonás/megszüntetés joghatásai:</w:t>
      </w:r>
    </w:p>
    <w:p w14:paraId="2152EFA4" w14:textId="77777777" w:rsidR="00C432A9" w:rsidRPr="00AA5C22" w:rsidRDefault="007E5200" w:rsidP="001D4E2F">
      <w:pPr>
        <w:pStyle w:val="Listaszerbekezds"/>
        <w:numPr>
          <w:ilvl w:val="1"/>
          <w:numId w:val="20"/>
        </w:numPr>
        <w:tabs>
          <w:tab w:val="left" w:pos="0"/>
        </w:tabs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Ha a Résztvevő él az elállási vagy felmondási jogával, a Szervező haladéktalanul, de legkésőbb 14 munkanapon belül banki átutalással visszatéríti a befizetett díjat, amelynek feltétele, hogy a </w:t>
      </w:r>
      <w:r w:rsidR="001D4E2F" w:rsidRPr="00AA5C22">
        <w:rPr>
          <w:rFonts w:ascii="IBM Plex Serif" w:hAnsi="IBM Plex Serif"/>
        </w:rPr>
        <w:t>Résztvevő által megadott banki adatok megfelelően kerüljenek rögzítésre a regisztráció során.</w:t>
      </w:r>
      <w:r w:rsidRPr="00AA5C22">
        <w:rPr>
          <w:rFonts w:ascii="IBM Plex Serif" w:hAnsi="IBM Plex Serif"/>
        </w:rPr>
        <w:t xml:space="preserve"> </w:t>
      </w:r>
    </w:p>
    <w:p w14:paraId="74A3B11E" w14:textId="77777777" w:rsidR="00C432A9" w:rsidRPr="00AA5C22" w:rsidRDefault="007E5200" w:rsidP="001D4E2F">
      <w:pPr>
        <w:pStyle w:val="Listaszerbekezds"/>
        <w:numPr>
          <w:ilvl w:val="1"/>
          <w:numId w:val="20"/>
        </w:numPr>
        <w:tabs>
          <w:tab w:val="left" w:pos="0"/>
        </w:tabs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Amennyiben a Résztvevő </w:t>
      </w:r>
      <w:r w:rsidR="00C432A9" w:rsidRPr="00AA5C22">
        <w:rPr>
          <w:rFonts w:ascii="IBM Plex Serif" w:hAnsi="IBM Plex Serif"/>
        </w:rPr>
        <w:t>2024. november 27.</w:t>
      </w:r>
      <w:r w:rsidRPr="00AA5C22">
        <w:rPr>
          <w:rFonts w:ascii="IBM Plex Serif" w:hAnsi="IBM Plex Serif"/>
        </w:rPr>
        <w:t xml:space="preserve"> után él </w:t>
      </w:r>
      <w:r w:rsidR="001D4E2F" w:rsidRPr="00AA5C22">
        <w:rPr>
          <w:rFonts w:ascii="IBM Plex Serif" w:hAnsi="IBM Plex Serif"/>
        </w:rPr>
        <w:t xml:space="preserve">elállási </w:t>
      </w:r>
      <w:r w:rsidRPr="00AA5C22">
        <w:rPr>
          <w:rFonts w:ascii="IBM Plex Serif" w:hAnsi="IBM Plex Serif"/>
        </w:rPr>
        <w:t xml:space="preserve">jogával, tudomásul veszi, hogy a Szolgáltatót nem terheli visszafizetési kötelezettség. Az Általános Szerződési Feltételek elfogadásával a Résztvevő tudomásul veszi, hogy </w:t>
      </w:r>
      <w:r w:rsidR="00C432A9" w:rsidRPr="00AA5C22">
        <w:rPr>
          <w:rFonts w:ascii="IBM Plex Serif" w:hAnsi="IBM Plex Serif"/>
        </w:rPr>
        <w:t>2024. november 27.</w:t>
      </w:r>
      <w:r w:rsidRPr="00AA5C22">
        <w:rPr>
          <w:rFonts w:ascii="IBM Plex Serif" w:hAnsi="IBM Plex Serif"/>
        </w:rPr>
        <w:t xml:space="preserve"> után elveszíti elállási és felmondási jogát</w:t>
      </w:r>
      <w:r w:rsidR="001D4E2F" w:rsidRPr="00AA5C22">
        <w:rPr>
          <w:rFonts w:ascii="IBM Plex Serif" w:hAnsi="IBM Plex Serif"/>
        </w:rPr>
        <w:t xml:space="preserve">. </w:t>
      </w:r>
    </w:p>
    <w:p w14:paraId="452CFE0B" w14:textId="64E6E381" w:rsidR="007E5200" w:rsidRPr="00AA5C22" w:rsidRDefault="007E5200" w:rsidP="001D4E2F">
      <w:pPr>
        <w:pStyle w:val="Listaszerbekezds"/>
        <w:numPr>
          <w:ilvl w:val="1"/>
          <w:numId w:val="20"/>
        </w:numPr>
        <w:tabs>
          <w:tab w:val="left" w:pos="0"/>
        </w:tabs>
        <w:spacing w:line="259" w:lineRule="auto"/>
        <w:ind w:right="111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Amennyiben a Résztvevő elállási jogával a szerződéskötéstől</w:t>
      </w:r>
      <w:r w:rsidR="00C432A9" w:rsidRPr="00AA5C22">
        <w:rPr>
          <w:rFonts w:ascii="IBM Plex Serif" w:hAnsi="IBM Plex Serif"/>
        </w:rPr>
        <w:t xml:space="preserve">, azaz a fizetés időpontjától (azaz a részvételi díj megfizetésének dátumától) </w:t>
      </w:r>
      <w:r w:rsidRPr="00AA5C22">
        <w:rPr>
          <w:rFonts w:ascii="IBM Plex Serif" w:hAnsi="IBM Plex Serif"/>
        </w:rPr>
        <w:t xml:space="preserve">számított 14 </w:t>
      </w:r>
      <w:r w:rsidRPr="00AA5C22">
        <w:rPr>
          <w:rFonts w:ascii="IBM Plex Serif" w:hAnsi="IBM Plex Serif"/>
        </w:rPr>
        <w:lastRenderedPageBreak/>
        <w:t>nap elteltével él, vagy ha nem jelenik meg a rendezvényen, a Szervező a befizetett díjat a Résztvevőnek semmilyen formában nem téríti vissza. A résztvevő elveszíti a rendezvényre előre befizetett teljes díjat. Ez a szabály akkor is érvényes, ha az eredeti megrendelés 14 nappal a rendezvény előtt történt.</w:t>
      </w:r>
    </w:p>
    <w:p w14:paraId="6A1ACAEE" w14:textId="0C4E7EA2" w:rsidR="007E5200" w:rsidRPr="00AA5C22" w:rsidRDefault="007E5200" w:rsidP="001807A9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Amennyiben a résztvevő nem kíván élni elállási vagy felmondási jogával, de nem tud részt venni a rendezvényen (pl. betegség vagy családi okok miatt), a rendezvényen való részvétel a Szervező engedélyével harmadik személyre átruházható. Ha ilyen kérés merül fel </w:t>
      </w:r>
      <w:r w:rsidR="001807A9" w:rsidRPr="00AA5C22">
        <w:rPr>
          <w:rFonts w:ascii="IBM Plex Serif" w:hAnsi="IBM Plex Serif"/>
        </w:rPr>
        <w:t>a 7.1. pontban foglaltak szerint</w:t>
      </w:r>
      <w:r w:rsidRPr="00AA5C22">
        <w:rPr>
          <w:rFonts w:ascii="IBM Plex Serif" w:hAnsi="IBM Plex Serif"/>
        </w:rPr>
        <w:t xml:space="preserve"> kell jeleznie a</w:t>
      </w:r>
      <w:r w:rsidR="001807A9" w:rsidRPr="00AA5C22">
        <w:rPr>
          <w:rFonts w:ascii="IBM Plex Serif" w:hAnsi="IBM Plex Serif"/>
        </w:rPr>
        <w:t xml:space="preserve">z átruházási </w:t>
      </w:r>
      <w:r w:rsidRPr="00AA5C22">
        <w:rPr>
          <w:rFonts w:ascii="IBM Plex Serif" w:hAnsi="IBM Plex Serif"/>
        </w:rPr>
        <w:t>szándékát, valamint a rendezvényen részt vevő harmadik fél nevét és elérhetőségét a szervezők felé. A befizetésről kiállított számla módosítására már nincs lehetőség.</w:t>
      </w:r>
    </w:p>
    <w:p w14:paraId="74872447" w14:textId="77777777" w:rsidR="00C432A9" w:rsidRPr="00AA5C22" w:rsidRDefault="007E5200" w:rsidP="001D4E2F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Fogyasztónak minősülő Résztvevő - a 45/2014 (II.26.) Kormányrendeletben előírt elállási/felmondási jog lejárta előtt - a regisztráció megküldésével kéri, hozzájárul, és egyúttal felhatalmazza a Szervezőt a teljesítés megkezdésére. A Fogyasztónak minősülő Résztvevő tudomásul veszi és egyúttal elfogadja, hogy a szolgáltatás egészének teljesítését követően elveszíti a Kormányrendelet 20. §-</w:t>
      </w:r>
      <w:proofErr w:type="spellStart"/>
      <w:r w:rsidRPr="00AA5C22">
        <w:rPr>
          <w:rFonts w:ascii="IBM Plex Serif" w:hAnsi="IBM Plex Serif"/>
        </w:rPr>
        <w:t>ában</w:t>
      </w:r>
      <w:proofErr w:type="spellEnd"/>
      <w:r w:rsidRPr="00AA5C22">
        <w:rPr>
          <w:rFonts w:ascii="IBM Plex Serif" w:hAnsi="IBM Plex Serif"/>
        </w:rPr>
        <w:t xml:space="preserve"> előírt 14 napos indoklás nélküli felmondási jogát. felhívjuk résztvevőink figyelmét, hogy </w:t>
      </w:r>
      <w:proofErr w:type="spellStart"/>
      <w:r w:rsidRPr="00AA5C22">
        <w:rPr>
          <w:rFonts w:ascii="IBM Plex Serif" w:hAnsi="IBM Plex Serif"/>
        </w:rPr>
        <w:t>vis</w:t>
      </w:r>
      <w:proofErr w:type="spellEnd"/>
      <w:r w:rsidRPr="00AA5C22">
        <w:rPr>
          <w:rFonts w:ascii="IBM Plex Serif" w:hAnsi="IBM Plex Serif"/>
        </w:rPr>
        <w:t xml:space="preserve"> maior (a Szervező érdekkörén és hatáskörén kívül eső körülmények) (pl. természeti katasztrófa, kormányzati intézkedések; egyéb ismert körülmények, amelyek a rendezvény megtartását akadályozzák) kapcsán </w:t>
      </w:r>
      <w:r w:rsidR="001D2099" w:rsidRPr="00AA5C22">
        <w:rPr>
          <w:rFonts w:ascii="IBM Plex Serif" w:hAnsi="IBM Plex Serif"/>
        </w:rPr>
        <w:t>a Konferencia</w:t>
      </w:r>
      <w:r w:rsidRPr="00AA5C22">
        <w:rPr>
          <w:rFonts w:ascii="IBM Plex Serif" w:hAnsi="IBM Plex Serif"/>
        </w:rPr>
        <w:t xml:space="preserve"> időpontja vagy helyszíne módosulhat. Ebben az esetben a Szervező a befizetett részvételi díjat csak akkor téríti vissza, ha a lemondási határidő még nem járt le, ellenkező esetben a befizetett részvételi díj a módosított szolgáltatásra (időpont, helyszín) kerül átutalásra. </w:t>
      </w:r>
    </w:p>
    <w:p w14:paraId="11324B6C" w14:textId="77777777" w:rsidR="00C432A9" w:rsidRPr="00AA5C22" w:rsidRDefault="007E5200" w:rsidP="001D4E2F">
      <w:pPr>
        <w:pStyle w:val="Listaszerbekezds"/>
        <w:numPr>
          <w:ilvl w:val="0"/>
          <w:numId w:val="20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Hibás teljesítés, kártérítés</w:t>
      </w:r>
    </w:p>
    <w:p w14:paraId="20E7EB9F" w14:textId="39DEAEF0" w:rsidR="007E5200" w:rsidRPr="00AA5C22" w:rsidRDefault="007E5200" w:rsidP="00C432A9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hibás teljesítésre a Polgári Törvénykönyvben foglalt rendelkezések az irányadóak. A Résztvevő köteles a hibát a</w:t>
      </w:r>
      <w:r w:rsidR="00C432A9" w:rsidRPr="00AA5C22">
        <w:rPr>
          <w:rFonts w:ascii="IBM Plex Serif" w:hAnsi="IBM Plex Serif"/>
        </w:rPr>
        <w:t xml:space="preserve"> Konferencia </w:t>
      </w:r>
      <w:r w:rsidRPr="00AA5C22">
        <w:rPr>
          <w:rFonts w:ascii="IBM Plex Serif" w:hAnsi="IBM Plex Serif"/>
        </w:rPr>
        <w:t>helyszínén a Szervezőnek haladéktalanul bejelenteni és igényeit alátámasztani.</w:t>
      </w:r>
    </w:p>
    <w:p w14:paraId="4AE99691" w14:textId="77777777" w:rsidR="001D4E2F" w:rsidRPr="00AA5C22" w:rsidRDefault="001D4E2F" w:rsidP="001D4E2F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4FBC39D1" w14:textId="7C8F385F" w:rsidR="001807A9" w:rsidRPr="00AA5C22" w:rsidRDefault="001807A9" w:rsidP="001807A9">
      <w:pPr>
        <w:pStyle w:val="Cmsor1"/>
        <w:numPr>
          <w:ilvl w:val="0"/>
          <w:numId w:val="8"/>
        </w:numPr>
        <w:tabs>
          <w:tab w:val="left" w:pos="0"/>
        </w:tabs>
        <w:ind w:left="0" w:firstLine="0"/>
        <w:rPr>
          <w:rFonts w:ascii="IBM Plex Serif" w:hAnsi="IBM Plex Serif"/>
        </w:rPr>
      </w:pPr>
      <w:r w:rsidRPr="00AA5C22">
        <w:rPr>
          <w:rFonts w:ascii="IBM Plex Serif" w:hAnsi="IBM Plex Serif"/>
        </w:rPr>
        <w:t>Panaszkezelés</w:t>
      </w:r>
    </w:p>
    <w:p w14:paraId="1D728701" w14:textId="77777777" w:rsidR="001807A9" w:rsidRPr="00AA5C22" w:rsidRDefault="001807A9" w:rsidP="001807A9">
      <w:pPr>
        <w:pStyle w:val="Cmsor1"/>
        <w:tabs>
          <w:tab w:val="left" w:pos="0"/>
        </w:tabs>
        <w:ind w:left="0" w:firstLine="0"/>
        <w:rPr>
          <w:rFonts w:ascii="IBM Plex Serif" w:hAnsi="IBM Plex Serif"/>
          <w:u w:val="none"/>
        </w:rPr>
      </w:pPr>
    </w:p>
    <w:p w14:paraId="6B5215B7" w14:textId="0B15346F" w:rsidR="00FE4834" w:rsidRPr="00AA5C22" w:rsidRDefault="00FE4834" w:rsidP="00FE4834">
      <w:pPr>
        <w:pStyle w:val="Listaszerbekezds"/>
        <w:numPr>
          <w:ilvl w:val="0"/>
          <w:numId w:val="21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Panaszait és észrevételeit a Pannon Egyetem Panaszkezelési szabályzatában meghatározott módon és helyen </w:t>
      </w:r>
      <w:r w:rsidR="009D4680" w:rsidRPr="00AA5C22">
        <w:rPr>
          <w:rFonts w:ascii="IBM Plex Serif" w:hAnsi="IBM Plex Serif"/>
        </w:rPr>
        <w:t>jelentheti be (a szabályzat elérési útvonala:</w:t>
      </w:r>
      <w:hyperlink r:id="rId7" w:history="1">
        <w:r w:rsidR="001F626C" w:rsidRPr="00AA5C22">
          <w:rPr>
            <w:rStyle w:val="Hiperhivatkozs"/>
            <w:rFonts w:ascii="IBM Plex Serif" w:hAnsi="IBM Plex Serif"/>
          </w:rPr>
          <w:t>https://minosegiranyitas.uni-pannon.hu/dokumentumok-kezelese/files/hatteranyagok/79-a-pannon-egyetem-panaszkezelesi-szabalyzata/file</w:t>
        </w:r>
      </w:hyperlink>
      <w:r w:rsidR="009D4680" w:rsidRPr="00AA5C22">
        <w:rPr>
          <w:rFonts w:ascii="IBM Plex Serif" w:hAnsi="IBM Plex Serif"/>
        </w:rPr>
        <w:t>)</w:t>
      </w:r>
    </w:p>
    <w:p w14:paraId="25B1584A" w14:textId="77777777" w:rsidR="009D4680" w:rsidRPr="00AA5C22" w:rsidRDefault="009D4680" w:rsidP="009D4680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0302D7C7" w14:textId="67BB5FC5" w:rsidR="001807A9" w:rsidRPr="00AA5C22" w:rsidRDefault="001807A9" w:rsidP="001807A9">
      <w:pPr>
        <w:pStyle w:val="Listaszerbekezds"/>
        <w:numPr>
          <w:ilvl w:val="0"/>
          <w:numId w:val="21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Szervező köteles a panaszt kivizsgálni, és a vizsgálat eredményéről értesíteni a résztvevőt. Vita esetén a felek igyekeznek azt békésen, tárgyalásos úton rendezni, ha ez nem sikerül, akkor jogi úton érvényesíthetik igényeiket. </w:t>
      </w:r>
    </w:p>
    <w:p w14:paraId="1A55FD88" w14:textId="77777777" w:rsidR="009243D9" w:rsidRPr="00AA5C22" w:rsidRDefault="009243D9" w:rsidP="009243D9">
      <w:pPr>
        <w:pStyle w:val="Listaszerbekezds"/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</w:p>
    <w:p w14:paraId="5ACA1BA2" w14:textId="7C442CFA" w:rsidR="001807A9" w:rsidRPr="00AA5C22" w:rsidRDefault="001807A9" w:rsidP="001807A9">
      <w:pPr>
        <w:pStyle w:val="Listaszerbekezds"/>
        <w:numPr>
          <w:ilvl w:val="0"/>
          <w:numId w:val="21"/>
        </w:numPr>
        <w:tabs>
          <w:tab w:val="left" w:pos="0"/>
        </w:tabs>
        <w:spacing w:line="259" w:lineRule="auto"/>
        <w:ind w:left="0" w:right="111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 xml:space="preserve">A Fél panaszával a lakóhelye vagy tartózkodási helye szerint illetékes békéltető testülethez is fordulhat. A békéltető testületek hatásköréről és eljárásáról a következő linken tájékozódhat: http://www.bekeltetes.hu/index.php?id=testuletek A fogyasztói </w:t>
      </w:r>
      <w:r w:rsidRPr="00AA5C22">
        <w:rPr>
          <w:rFonts w:ascii="IBM Plex Serif" w:hAnsi="IBM Plex Serif"/>
        </w:rPr>
        <w:lastRenderedPageBreak/>
        <w:t xml:space="preserve">jogviták online rendezéséről szóló európai rendelet értelmében a fogyasztónak joga van alternatív online vitarendezési fórumot igénybe venni, amely a következő linken érhető el: http://ec.europa.eu/odr. A jelen szerződésben nem szabályozott kérdésekre a magyar jog, elsősorban a Polgári Törvénykönyv és a mindenkor hatályos magyar jogszabályok az irányadók. Jogvita esetén az ügyben az általános szabályok szerint illetékes és hatáskörrel rendelkező magyar bíróság jár el </w:t>
      </w:r>
      <w:r w:rsidR="00057F50" w:rsidRPr="00AA5C22">
        <w:rPr>
          <w:rFonts w:ascii="IBM Plex Serif" w:hAnsi="IBM Plex Serif"/>
        </w:rPr>
        <w:t>(</w:t>
      </w:r>
      <w:r w:rsidRPr="00AA5C22">
        <w:rPr>
          <w:rFonts w:ascii="IBM Plex Serif" w:hAnsi="IBM Plex Serif"/>
        </w:rPr>
        <w:t>Pp</w:t>
      </w:r>
      <w:r w:rsidR="00057F50" w:rsidRPr="00AA5C22">
        <w:rPr>
          <w:rFonts w:ascii="IBM Plex Serif" w:hAnsi="IBM Plex Serif"/>
        </w:rPr>
        <w:t>)</w:t>
      </w:r>
      <w:r w:rsidRPr="00AA5C22">
        <w:rPr>
          <w:rFonts w:ascii="IBM Plex Serif" w:hAnsi="IBM Plex Serif"/>
        </w:rPr>
        <w:t>.</w:t>
      </w:r>
    </w:p>
    <w:p w14:paraId="34AA1909" w14:textId="77777777" w:rsidR="001807A9" w:rsidRPr="00AA5C22" w:rsidRDefault="001807A9" w:rsidP="001807A9">
      <w:pPr>
        <w:pStyle w:val="Cmsor1"/>
        <w:tabs>
          <w:tab w:val="left" w:pos="834"/>
        </w:tabs>
        <w:ind w:left="837" w:firstLine="0"/>
        <w:rPr>
          <w:rFonts w:ascii="IBM Plex Serif" w:hAnsi="IBM Plex Serif"/>
          <w:u w:val="none"/>
        </w:rPr>
      </w:pPr>
    </w:p>
    <w:p w14:paraId="7E42217F" w14:textId="53436016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4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  <w:spacing w:val="-2"/>
        </w:rPr>
        <w:t>Adatkezelés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4A0C09C2" w14:textId="77777777" w:rsidR="001D5302" w:rsidRPr="00AA5C22" w:rsidRDefault="001D5302" w:rsidP="00C54328">
      <w:pPr>
        <w:pStyle w:val="Szvegtrzs"/>
        <w:spacing w:before="42"/>
        <w:ind w:left="0"/>
        <w:rPr>
          <w:rFonts w:ascii="IBM Plex Serif" w:hAnsi="IBM Plex Serif"/>
          <w:b/>
        </w:rPr>
      </w:pPr>
    </w:p>
    <w:p w14:paraId="725F2078" w14:textId="0D63DF4E" w:rsidR="001D5302" w:rsidRPr="00AA5C22" w:rsidRDefault="00DD587F" w:rsidP="00C54328">
      <w:pPr>
        <w:pStyle w:val="Szvegtrzs"/>
        <w:numPr>
          <w:ilvl w:val="0"/>
          <w:numId w:val="17"/>
        </w:numPr>
        <w:spacing w:before="20" w:line="259" w:lineRule="auto"/>
        <w:ind w:left="0" w:right="109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Résztvevő a Weboldalon történő regisztrációval hozzájárul ahhoz, hogy adatait a Szervező nyilvántartásba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vegye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és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kezelje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vonatkozó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adatvédelmi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szabályoknak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megfelelően.</w:t>
      </w:r>
      <w:r w:rsidRPr="00AA5C22">
        <w:rPr>
          <w:rFonts w:ascii="IBM Plex Serif" w:hAnsi="IBM Plex Serif"/>
          <w:spacing w:val="40"/>
        </w:rPr>
        <w:t xml:space="preserve"> </w:t>
      </w:r>
      <w:r w:rsidRPr="00AA5C22">
        <w:rPr>
          <w:rFonts w:ascii="IBM Plex Serif" w:hAnsi="IBM Plex Serif"/>
        </w:rPr>
        <w:t>Az</w:t>
      </w:r>
      <w:r w:rsidR="00F84050" w:rsidRPr="00AA5C22">
        <w:rPr>
          <w:rFonts w:ascii="IBM Plex Serif" w:hAnsi="IBM Plex Serif"/>
        </w:rPr>
        <w:t xml:space="preserve"> </w:t>
      </w:r>
      <w:r w:rsidRPr="00AA5C22">
        <w:rPr>
          <w:rFonts w:ascii="IBM Plex Serif" w:hAnsi="IBM Plex Serif"/>
        </w:rPr>
        <w:t>adatkezelés módjáról, terjedelméről, feltételeiről Szervező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honlapon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közzétett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 xml:space="preserve">adatvédelmi </w:t>
      </w:r>
      <w:r w:rsidR="008248F9" w:rsidRPr="00AA5C22">
        <w:rPr>
          <w:rFonts w:ascii="IBM Plex Serif" w:hAnsi="IBM Plex Serif"/>
        </w:rPr>
        <w:t>tájékoztatójában</w:t>
      </w:r>
      <w:r w:rsidRPr="00AA5C22">
        <w:rPr>
          <w:rFonts w:ascii="IBM Plex Serif" w:hAnsi="IBM Plex Serif"/>
        </w:rPr>
        <w:t xml:space="preserve"> tájékoztatja a Résztvevőket, mely az alábbi linken érhető el</w:t>
      </w:r>
      <w:r w:rsidR="008F1733" w:rsidRPr="00AA5C22">
        <w:rPr>
          <w:rFonts w:ascii="IBM Plex Serif" w:hAnsi="IBM Plex Serif"/>
        </w:rPr>
        <w:t xml:space="preserve"> </w:t>
      </w:r>
      <w:hyperlink r:id="rId8" w:history="1">
        <w:r w:rsidR="008F1733" w:rsidRPr="00AA5C22">
          <w:rPr>
            <w:rStyle w:val="Hiperhivatkozs"/>
            <w:rFonts w:ascii="IBM Plex Serif" w:hAnsi="IBM Plex Serif"/>
          </w:rPr>
          <w:t>https://managementpegtk.com/</w:t>
        </w:r>
      </w:hyperlink>
    </w:p>
    <w:p w14:paraId="19744CB7" w14:textId="77777777" w:rsidR="008F1733" w:rsidRPr="00AA5C22" w:rsidRDefault="008F1733" w:rsidP="008F1733">
      <w:pPr>
        <w:pStyle w:val="Szvegtrzs"/>
        <w:spacing w:before="20" w:line="259" w:lineRule="auto"/>
        <w:ind w:left="0" w:right="109"/>
        <w:jc w:val="both"/>
        <w:rPr>
          <w:rFonts w:ascii="IBM Plex Serif" w:hAnsi="IBM Plex Serif"/>
        </w:rPr>
      </w:pPr>
    </w:p>
    <w:p w14:paraId="466D9E0B" w14:textId="77777777" w:rsidR="001D5302" w:rsidRPr="00AA5C22" w:rsidRDefault="00DD587F" w:rsidP="00C54328">
      <w:pPr>
        <w:pStyle w:val="Cmsor1"/>
        <w:numPr>
          <w:ilvl w:val="0"/>
          <w:numId w:val="8"/>
        </w:numPr>
        <w:tabs>
          <w:tab w:val="left" w:pos="833"/>
        </w:tabs>
        <w:ind w:left="0" w:firstLine="0"/>
        <w:rPr>
          <w:rFonts w:ascii="IBM Plex Serif" w:hAnsi="IBM Plex Serif"/>
          <w:u w:val="none"/>
        </w:rPr>
      </w:pPr>
      <w:r w:rsidRPr="00AA5C22">
        <w:rPr>
          <w:rFonts w:ascii="IBM Plex Serif" w:hAnsi="IBM Plex Serif"/>
        </w:rPr>
        <w:t>Egyéb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  <w:spacing w:val="-2"/>
        </w:rPr>
        <w:t>Rendelkezések</w:t>
      </w:r>
      <w:r w:rsidRPr="00AA5C22">
        <w:rPr>
          <w:rFonts w:ascii="IBM Plex Serif" w:hAnsi="IBM Plex Serif"/>
          <w:spacing w:val="-2"/>
          <w:u w:val="none"/>
        </w:rPr>
        <w:t>:</w:t>
      </w:r>
    </w:p>
    <w:p w14:paraId="7654EEF9" w14:textId="77777777" w:rsidR="001D5302" w:rsidRPr="00AA5C22" w:rsidRDefault="001D5302" w:rsidP="00C54328">
      <w:pPr>
        <w:pStyle w:val="Szvegtrzs"/>
        <w:spacing w:before="43"/>
        <w:ind w:left="0"/>
        <w:rPr>
          <w:rFonts w:ascii="IBM Plex Serif" w:hAnsi="IBM Plex Serif"/>
          <w:b/>
        </w:rPr>
      </w:pPr>
    </w:p>
    <w:p w14:paraId="3360C4A3" w14:textId="77777777" w:rsidR="001D5302" w:rsidRPr="00AA5C22" w:rsidRDefault="00DD587F" w:rsidP="00C54328">
      <w:pPr>
        <w:pStyle w:val="Listaszerbekezds"/>
        <w:numPr>
          <w:ilvl w:val="0"/>
          <w:numId w:val="19"/>
        </w:numPr>
        <w:tabs>
          <w:tab w:val="left" w:pos="836"/>
        </w:tabs>
        <w:spacing w:line="259" w:lineRule="auto"/>
        <w:ind w:left="0" w:right="114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jelen ÁSZF-ben nem szabályozott kérdésekben a Polgári Törvénykönyvről szóló 2013. évi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 xml:space="preserve">V. </w:t>
      </w:r>
      <w:proofErr w:type="gramStart"/>
      <w:r w:rsidRPr="00AA5C22">
        <w:rPr>
          <w:rFonts w:ascii="IBM Plex Serif" w:hAnsi="IBM Plex Serif"/>
        </w:rPr>
        <w:t>törvény</w:t>
      </w:r>
      <w:proofErr w:type="gramEnd"/>
      <w:r w:rsidRPr="00AA5C22">
        <w:rPr>
          <w:rFonts w:ascii="IBM Plex Serif" w:hAnsi="IBM Plex Serif"/>
        </w:rPr>
        <w:t xml:space="preserve"> valamint a vonatkozó egyéb jogszabályi rendelkezéseket kell alkalmazni.</w:t>
      </w:r>
    </w:p>
    <w:p w14:paraId="03252185" w14:textId="7EAAB4A6" w:rsidR="001D5302" w:rsidRPr="00AA5C22" w:rsidRDefault="00DD587F" w:rsidP="00C54328">
      <w:pPr>
        <w:pStyle w:val="Listaszerbekezds"/>
        <w:numPr>
          <w:ilvl w:val="0"/>
          <w:numId w:val="19"/>
        </w:numPr>
        <w:tabs>
          <w:tab w:val="left" w:pos="836"/>
        </w:tabs>
        <w:spacing w:line="259" w:lineRule="auto"/>
        <w:ind w:left="0" w:right="116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Kapcsolattartás: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Felek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írásos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kommunikációnak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fogadják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el</w:t>
      </w:r>
      <w:r w:rsidRPr="00AA5C22">
        <w:rPr>
          <w:rFonts w:ascii="IBM Plex Serif" w:hAnsi="IBM Plex Serif"/>
          <w:spacing w:val="33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20"/>
        </w:rPr>
        <w:t xml:space="preserve"> </w:t>
      </w:r>
      <w:r w:rsidRPr="00AA5C22">
        <w:rPr>
          <w:rFonts w:ascii="IBM Plex Serif" w:hAnsi="IBM Plex Serif"/>
        </w:rPr>
        <w:t>e-mailben</w:t>
      </w:r>
      <w:r w:rsidRPr="00AA5C22">
        <w:rPr>
          <w:rFonts w:ascii="IBM Plex Serif" w:hAnsi="IBM Plex Serif"/>
          <w:spacing w:val="20"/>
        </w:rPr>
        <w:t xml:space="preserve"> </w:t>
      </w:r>
      <w:r w:rsidRPr="00AA5C22">
        <w:rPr>
          <w:rFonts w:ascii="IBM Plex Serif" w:hAnsi="IBM Plex Serif"/>
        </w:rPr>
        <w:t>küldött</w:t>
      </w:r>
      <w:r w:rsidRPr="00AA5C22">
        <w:rPr>
          <w:rFonts w:ascii="IBM Plex Serif" w:hAnsi="IBM Plex Serif"/>
          <w:spacing w:val="20"/>
        </w:rPr>
        <w:t xml:space="preserve"> </w:t>
      </w:r>
      <w:r w:rsidRPr="00AA5C22">
        <w:rPr>
          <w:rFonts w:ascii="IBM Plex Serif" w:hAnsi="IBM Plex Serif"/>
        </w:rPr>
        <w:t>leveleket. Szervező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részéről kijelölt kapcsolattartó</w:t>
      </w:r>
      <w:r w:rsidR="00FA4214" w:rsidRPr="00AA5C22">
        <w:rPr>
          <w:rFonts w:ascii="IBM Plex Serif" w:hAnsi="IBM Plex Serif"/>
        </w:rPr>
        <w:t>: Nánási Barbara, (projekt referens)</w:t>
      </w:r>
      <w:r w:rsidR="008248F9" w:rsidRPr="00AA5C22">
        <w:rPr>
          <w:rFonts w:ascii="IBM Plex Serif" w:hAnsi="IBM Plex Serif"/>
        </w:rPr>
        <w:t xml:space="preserve"> elérhetőség</w:t>
      </w:r>
      <w:r w:rsidR="00FA4214" w:rsidRPr="00AA5C22">
        <w:rPr>
          <w:rFonts w:ascii="IBM Plex Serif" w:hAnsi="IBM Plex Serif"/>
        </w:rPr>
        <w:t xml:space="preserve">e: </w:t>
      </w:r>
      <w:hyperlink r:id="rId9" w:history="1">
        <w:r w:rsidR="00FA4214" w:rsidRPr="00AA5C22">
          <w:rPr>
            <w:rStyle w:val="Hiperhivatkozs"/>
            <w:rFonts w:ascii="IBM Plex Serif" w:hAnsi="IBM Plex Serif"/>
          </w:rPr>
          <w:t>szervezes@managementpegtk.com</w:t>
        </w:r>
      </w:hyperlink>
      <w:r w:rsidR="00FA4214" w:rsidRPr="00AA5C22">
        <w:rPr>
          <w:rFonts w:ascii="IBM Plex Serif" w:hAnsi="IBM Plex Serif"/>
        </w:rPr>
        <w:t xml:space="preserve">. </w:t>
      </w:r>
      <w:r w:rsidRPr="00AA5C22">
        <w:rPr>
          <w:rFonts w:ascii="IBM Plex Serif" w:hAnsi="IBM Plex Serif"/>
        </w:rPr>
        <w:t>A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Felek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kölcsönösen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írásosnak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fogadnak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el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ettől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eltérő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email</w:t>
      </w:r>
      <w:r w:rsidRPr="00AA5C22">
        <w:rPr>
          <w:rFonts w:ascii="IBM Plex Serif" w:hAnsi="IBM Plex Serif"/>
          <w:spacing w:val="-8"/>
        </w:rPr>
        <w:t xml:space="preserve"> </w:t>
      </w:r>
      <w:r w:rsidRPr="00AA5C22">
        <w:rPr>
          <w:rFonts w:ascii="IBM Plex Serif" w:hAnsi="IBM Plex Serif"/>
        </w:rPr>
        <w:t>címekről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történő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kommunikációt is, de bármilyen vitás kérdést vagy fizetési felszólítást a kijelölt címekre kell küldeni.</w:t>
      </w:r>
    </w:p>
    <w:p w14:paraId="4283AF6D" w14:textId="77777777" w:rsidR="001D5302" w:rsidRPr="00AA5C22" w:rsidRDefault="00DD587F" w:rsidP="00C54328">
      <w:pPr>
        <w:pStyle w:val="Listaszerbekezds"/>
        <w:numPr>
          <w:ilvl w:val="0"/>
          <w:numId w:val="19"/>
        </w:numPr>
        <w:tabs>
          <w:tab w:val="left" w:pos="836"/>
        </w:tabs>
        <w:spacing w:line="259" w:lineRule="auto"/>
        <w:ind w:left="0" w:right="115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Jelen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ÁSZF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hatályon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kívül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helyezi</w:t>
      </w:r>
      <w:r w:rsidRPr="00AA5C22">
        <w:rPr>
          <w:rFonts w:ascii="IBM Plex Serif" w:hAnsi="IBM Plex Serif"/>
          <w:spacing w:val="23"/>
        </w:rPr>
        <w:t xml:space="preserve"> </w:t>
      </w:r>
      <w:r w:rsidRPr="00AA5C22">
        <w:rPr>
          <w:rFonts w:ascii="IBM Plex Serif" w:hAnsi="IBM Plex Serif"/>
        </w:rPr>
        <w:t>a bármely fél által kiadott dokumentumban vagy elismerő nyilatkozatban foglalt minden egyéb feltételt vagy szóbeli megállapodást.</w:t>
      </w:r>
    </w:p>
    <w:p w14:paraId="50EDC6B6" w14:textId="77777777" w:rsidR="008248F9" w:rsidRPr="00AA5C22" w:rsidRDefault="008248F9" w:rsidP="008248F9">
      <w:pPr>
        <w:pStyle w:val="Listaszerbekezds"/>
        <w:tabs>
          <w:tab w:val="left" w:pos="836"/>
        </w:tabs>
        <w:spacing w:line="259" w:lineRule="auto"/>
        <w:ind w:left="0" w:right="115" w:firstLine="0"/>
        <w:jc w:val="both"/>
        <w:rPr>
          <w:rFonts w:ascii="IBM Plex Serif" w:hAnsi="IBM Plex Serif"/>
        </w:rPr>
      </w:pPr>
    </w:p>
    <w:p w14:paraId="4CED03FE" w14:textId="2B4CE024" w:rsidR="001D5302" w:rsidRPr="00AA5C22" w:rsidRDefault="00DD587F" w:rsidP="00C54328">
      <w:pPr>
        <w:pStyle w:val="Listaszerbekezds"/>
        <w:numPr>
          <w:ilvl w:val="0"/>
          <w:numId w:val="19"/>
        </w:numPr>
        <w:tabs>
          <w:tab w:val="left" w:pos="836"/>
        </w:tabs>
        <w:spacing w:line="268" w:lineRule="exact"/>
        <w:ind w:left="0" w:firstLine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Jelen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ÁSZF</w:t>
      </w:r>
      <w:r w:rsidRPr="00AA5C22">
        <w:rPr>
          <w:rFonts w:ascii="IBM Plex Serif" w:hAnsi="IBM Plex Serif"/>
          <w:spacing w:val="-5"/>
        </w:rPr>
        <w:t xml:space="preserve"> </w:t>
      </w:r>
      <w:r w:rsidR="008248F9" w:rsidRPr="00AA5C22">
        <w:rPr>
          <w:rFonts w:ascii="IBM Plex Serif" w:hAnsi="IBM Plex Serif"/>
        </w:rPr>
        <w:t xml:space="preserve">2024. </w:t>
      </w:r>
      <w:r w:rsidR="00AA5C22" w:rsidRPr="00AA5C22">
        <w:rPr>
          <w:rFonts w:ascii="IBM Plex Serif" w:hAnsi="IBM Plex Serif"/>
        </w:rPr>
        <w:t xml:space="preserve">július </w:t>
      </w:r>
      <w:proofErr w:type="gramStart"/>
      <w:r w:rsidR="00AA5C22" w:rsidRPr="00AA5C22">
        <w:rPr>
          <w:rFonts w:ascii="IBM Plex Serif" w:hAnsi="IBM Plex Serif"/>
        </w:rPr>
        <w:t>22.</w:t>
      </w:r>
      <w:r w:rsidR="003905D9" w:rsidRPr="00AA5C22">
        <w:rPr>
          <w:rFonts w:ascii="IBM Plex Serif" w:hAnsi="IBM Plex Serif"/>
        </w:rPr>
        <w:t>.</w:t>
      </w:r>
      <w:proofErr w:type="gramEnd"/>
      <w:r w:rsidR="003905D9" w:rsidRPr="00AA5C22">
        <w:rPr>
          <w:rFonts w:ascii="IBM Plex Serif" w:hAnsi="IBM Plex Serif"/>
        </w:rPr>
        <w:t xml:space="preserve"> </w:t>
      </w:r>
      <w:r w:rsidR="008248F9" w:rsidRPr="00AA5C22">
        <w:rPr>
          <w:rFonts w:ascii="IBM Plex Serif" w:hAnsi="IBM Plex Serif"/>
        </w:rPr>
        <w:t xml:space="preserve"> napján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</w:rPr>
        <w:t>lép</w:t>
      </w:r>
      <w:r w:rsidRPr="00AA5C22">
        <w:rPr>
          <w:rFonts w:ascii="IBM Plex Serif" w:hAnsi="IBM Plex Serif"/>
          <w:spacing w:val="-5"/>
        </w:rPr>
        <w:t xml:space="preserve"> </w:t>
      </w:r>
      <w:r w:rsidRPr="00AA5C22">
        <w:rPr>
          <w:rFonts w:ascii="IBM Plex Serif" w:hAnsi="IBM Plex Serif"/>
          <w:spacing w:val="-2"/>
        </w:rPr>
        <w:t>hatályba.</w:t>
      </w:r>
    </w:p>
    <w:p w14:paraId="27785FC8" w14:textId="77777777" w:rsidR="001D5302" w:rsidRPr="00AA5C22" w:rsidRDefault="001D5302" w:rsidP="00C54328">
      <w:pPr>
        <w:pStyle w:val="Szvegtrzs"/>
        <w:spacing w:before="62"/>
        <w:ind w:left="0"/>
        <w:rPr>
          <w:rFonts w:ascii="IBM Plex Serif" w:hAnsi="IBM Plex Serif"/>
        </w:rPr>
      </w:pPr>
    </w:p>
    <w:p w14:paraId="26F356D7" w14:textId="77777777" w:rsidR="00057F50" w:rsidRPr="00AA5C22" w:rsidRDefault="00DD587F" w:rsidP="00057F50">
      <w:pPr>
        <w:pStyle w:val="Cmsor1"/>
        <w:numPr>
          <w:ilvl w:val="0"/>
          <w:numId w:val="8"/>
        </w:numPr>
        <w:tabs>
          <w:tab w:val="left" w:pos="0"/>
        </w:tabs>
        <w:spacing w:before="20"/>
        <w:ind w:hanging="837"/>
        <w:rPr>
          <w:rFonts w:ascii="IBM Plex Serif" w:hAnsi="IBM Plex Serif"/>
          <w:spacing w:val="-4"/>
        </w:rPr>
      </w:pPr>
      <w:r w:rsidRPr="00AA5C22">
        <w:rPr>
          <w:rFonts w:ascii="IBM Plex Serif" w:hAnsi="IBM Plex Serif"/>
          <w:spacing w:val="-21"/>
        </w:rPr>
        <w:t xml:space="preserve"> </w:t>
      </w:r>
      <w:r w:rsidR="00057F50" w:rsidRPr="00AA5C22">
        <w:rPr>
          <w:rFonts w:ascii="IBM Plex Serif" w:hAnsi="IBM Plex Serif"/>
          <w:spacing w:val="-4"/>
        </w:rPr>
        <w:t>Egyéb rendelkezések</w:t>
      </w:r>
    </w:p>
    <w:p w14:paraId="100D4F50" w14:textId="77777777" w:rsidR="00057F50" w:rsidRPr="00AA5C22" w:rsidRDefault="00057F50" w:rsidP="00057F50">
      <w:pPr>
        <w:pStyle w:val="Cmsor1"/>
        <w:tabs>
          <w:tab w:val="left" w:pos="755"/>
        </w:tabs>
        <w:spacing w:before="20"/>
        <w:ind w:left="0" w:firstLine="0"/>
        <w:rPr>
          <w:rFonts w:ascii="IBM Plex Serif" w:hAnsi="IBM Plex Serif"/>
          <w:b w:val="0"/>
          <w:bCs w:val="0"/>
          <w:u w:val="none"/>
        </w:rPr>
      </w:pPr>
    </w:p>
    <w:p w14:paraId="21BDA558" w14:textId="0A178A6E" w:rsidR="00DD587F" w:rsidRPr="00AA5C22" w:rsidRDefault="00DD587F" w:rsidP="008248F9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Az Általános Szerződési Feltételekben nem szabályozott kérdésekre a magyar jog szabályai az irányadók.</w:t>
      </w:r>
    </w:p>
    <w:p w14:paraId="3F770A44" w14:textId="5F06C4ED" w:rsidR="001D5302" w:rsidRPr="00AA5C22" w:rsidRDefault="00DD587F" w:rsidP="008248F9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Adatkezelés: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2011.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évi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CXII.</w:t>
      </w:r>
      <w:r w:rsidRPr="00AA5C22">
        <w:rPr>
          <w:rFonts w:ascii="IBM Plex Serif" w:hAnsi="IBM Plex Serif"/>
          <w:spacing w:val="-11"/>
        </w:rPr>
        <w:t xml:space="preserve"> </w:t>
      </w:r>
      <w:r w:rsidRPr="00AA5C22">
        <w:rPr>
          <w:rFonts w:ascii="IBM Plex Serif" w:hAnsi="IBM Plex Serif"/>
        </w:rPr>
        <w:t>törvény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  <w:spacing w:val="-2"/>
        </w:rPr>
        <w:t>(</w:t>
      </w:r>
      <w:proofErr w:type="spellStart"/>
      <w:r w:rsidRPr="00AA5C22">
        <w:rPr>
          <w:rFonts w:ascii="IBM Plex Serif" w:hAnsi="IBM Plex Serif"/>
          <w:spacing w:val="-2"/>
        </w:rPr>
        <w:t>Infotv</w:t>
      </w:r>
      <w:proofErr w:type="spellEnd"/>
      <w:r w:rsidRPr="00AA5C22">
        <w:rPr>
          <w:rFonts w:ascii="IBM Plex Serif" w:hAnsi="IBM Plex Serif"/>
          <w:spacing w:val="-2"/>
        </w:rPr>
        <w:t>.)</w:t>
      </w:r>
    </w:p>
    <w:p w14:paraId="54D1A0A1" w14:textId="77777777" w:rsidR="008248F9" w:rsidRPr="00AA5C22" w:rsidRDefault="00DD587F" w:rsidP="008248F9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Elállás,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termékszavatosság,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kellékszavatosság,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visszatérítés: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45/2014.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(II.</w:t>
      </w:r>
      <w:r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26.)</w:t>
      </w:r>
      <w:r w:rsidRPr="00AA5C22">
        <w:rPr>
          <w:rFonts w:ascii="IBM Plex Serif" w:hAnsi="IBM Plex Serif"/>
          <w:spacing w:val="-13"/>
        </w:rPr>
        <w:t xml:space="preserve"> </w:t>
      </w:r>
      <w:r w:rsidRPr="00AA5C22">
        <w:rPr>
          <w:rFonts w:ascii="IBM Plex Serif" w:hAnsi="IBM Plex Serif"/>
        </w:rPr>
        <w:t>Korm.</w:t>
      </w:r>
      <w:r w:rsidR="008248F9" w:rsidRPr="00AA5C22">
        <w:rPr>
          <w:rFonts w:ascii="IBM Plex Serif" w:hAnsi="IBM Plex Serif"/>
          <w:spacing w:val="-12"/>
        </w:rPr>
        <w:t xml:space="preserve"> </w:t>
      </w:r>
      <w:r w:rsidRPr="00AA5C22">
        <w:rPr>
          <w:rFonts w:ascii="IBM Plex Serif" w:hAnsi="IBM Plex Serif"/>
        </w:rPr>
        <w:t>rendelet Jótállás: 151/2003. (IX. 22.) Korm. rendelet</w:t>
      </w:r>
    </w:p>
    <w:p w14:paraId="090C16BC" w14:textId="77777777" w:rsidR="001D5302" w:rsidRPr="00AA5C22" w:rsidRDefault="00DD587F" w:rsidP="008248F9">
      <w:pPr>
        <w:pStyle w:val="Szvegtrzs"/>
        <w:ind w:left="0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Szerzői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jogok: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1999.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</w:rPr>
        <w:t>évi</w:t>
      </w:r>
      <w:r w:rsidRPr="00AA5C22">
        <w:rPr>
          <w:rFonts w:ascii="IBM Plex Serif" w:hAnsi="IBM Plex Serif"/>
          <w:spacing w:val="-7"/>
        </w:rPr>
        <w:t xml:space="preserve"> </w:t>
      </w:r>
      <w:r w:rsidRPr="00AA5C22">
        <w:rPr>
          <w:rFonts w:ascii="IBM Plex Serif" w:hAnsi="IBM Plex Serif"/>
        </w:rPr>
        <w:t>LXXVI.</w:t>
      </w:r>
      <w:r w:rsidRPr="00AA5C22">
        <w:rPr>
          <w:rFonts w:ascii="IBM Plex Serif" w:hAnsi="IBM Plex Serif"/>
          <w:spacing w:val="-6"/>
        </w:rPr>
        <w:t xml:space="preserve"> </w:t>
      </w:r>
      <w:r w:rsidRPr="00AA5C22">
        <w:rPr>
          <w:rFonts w:ascii="IBM Plex Serif" w:hAnsi="IBM Plex Serif"/>
          <w:spacing w:val="-2"/>
        </w:rPr>
        <w:t>törvény</w:t>
      </w:r>
    </w:p>
    <w:p w14:paraId="2FD0E065" w14:textId="77777777" w:rsidR="001D5302" w:rsidRPr="00AA5C22" w:rsidRDefault="001D5302" w:rsidP="00C54328">
      <w:pPr>
        <w:pStyle w:val="Szvegtrzs"/>
        <w:spacing w:before="19"/>
        <w:ind w:left="0"/>
        <w:rPr>
          <w:rFonts w:ascii="IBM Plex Serif" w:hAnsi="IBM Plex Serif"/>
        </w:rPr>
      </w:pPr>
    </w:p>
    <w:p w14:paraId="7B3D6212" w14:textId="069E1687" w:rsidR="001D5302" w:rsidRPr="00AA5C22" w:rsidRDefault="00DD587F" w:rsidP="008248F9">
      <w:pPr>
        <w:pStyle w:val="Szvegtrzs"/>
        <w:ind w:left="0" w:right="114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A Szerződésre különösen az alábbi jogszabályok vonatkoznak: 1997. évi CLV. törvény a fogyasztóvédelemről; 2001. évi CVIII. törvény az elektronikus kereskedelmi szolgáltatások, valamint</w:t>
      </w:r>
      <w:r w:rsidRPr="00AA5C22">
        <w:rPr>
          <w:rFonts w:ascii="IBM Plex Serif" w:hAnsi="IBM Plex Serif"/>
          <w:spacing w:val="-4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információs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társadalommal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összefüggő</w:t>
      </w:r>
      <w:r w:rsidRPr="00AA5C22">
        <w:rPr>
          <w:rFonts w:ascii="IBM Plex Serif" w:hAnsi="IBM Plex Serif"/>
          <w:spacing w:val="-16"/>
        </w:rPr>
        <w:t xml:space="preserve"> </w:t>
      </w:r>
      <w:r w:rsidRPr="00AA5C22">
        <w:rPr>
          <w:rFonts w:ascii="IBM Plex Serif" w:hAnsi="IBM Plex Serif"/>
        </w:rPr>
        <w:t>szolgáltatások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egyes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kérdéseiről;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2013.</w:t>
      </w:r>
      <w:r w:rsidRPr="00AA5C22">
        <w:rPr>
          <w:rFonts w:ascii="IBM Plex Serif" w:hAnsi="IBM Plex Serif"/>
          <w:spacing w:val="-10"/>
        </w:rPr>
        <w:t xml:space="preserve"> </w:t>
      </w:r>
      <w:r w:rsidRPr="00AA5C22">
        <w:rPr>
          <w:rFonts w:ascii="IBM Plex Serif" w:hAnsi="IBM Plex Serif"/>
        </w:rPr>
        <w:t>évi</w:t>
      </w:r>
      <w:r w:rsidR="008248F9" w:rsidRPr="00AA5C22">
        <w:rPr>
          <w:rFonts w:ascii="IBM Plex Serif" w:hAnsi="IBM Plex Serif"/>
        </w:rPr>
        <w:t xml:space="preserve"> </w:t>
      </w:r>
      <w:r w:rsidRPr="00AA5C22">
        <w:rPr>
          <w:rFonts w:ascii="IBM Plex Serif" w:hAnsi="IBM Plex Serif"/>
        </w:rPr>
        <w:t>V. törvény a Polgári Törvénykönyvről (</w:t>
      </w:r>
      <w:proofErr w:type="spellStart"/>
      <w:r w:rsidRPr="00AA5C22">
        <w:rPr>
          <w:rFonts w:ascii="IBM Plex Serif" w:hAnsi="IBM Plex Serif"/>
        </w:rPr>
        <w:t>P</w:t>
      </w:r>
      <w:r w:rsidR="008248F9" w:rsidRPr="00AA5C22">
        <w:rPr>
          <w:rFonts w:ascii="IBM Plex Serif" w:hAnsi="IBM Plex Serif"/>
        </w:rPr>
        <w:t>tk</w:t>
      </w:r>
      <w:proofErr w:type="spellEnd"/>
      <w:r w:rsidRPr="00AA5C22">
        <w:rPr>
          <w:rFonts w:ascii="IBM Plex Serif" w:hAnsi="IBM Plex Serif"/>
        </w:rPr>
        <w:t>); 151/2003.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(IX.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22.)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Korm.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rendelet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az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t>egyes</w:t>
      </w:r>
      <w:r w:rsidRPr="00AA5C22">
        <w:rPr>
          <w:rFonts w:ascii="IBM Plex Serif" w:hAnsi="IBM Plex Serif"/>
          <w:spacing w:val="-9"/>
        </w:rPr>
        <w:t xml:space="preserve"> </w:t>
      </w:r>
      <w:r w:rsidRPr="00AA5C22">
        <w:rPr>
          <w:rFonts w:ascii="IBM Plex Serif" w:hAnsi="IBM Plex Serif"/>
        </w:rPr>
        <w:lastRenderedPageBreak/>
        <w:t>tartós fogyasztási cikkekre vonatkozó kötelező jótállásról; 45/2014 (II.26) kormányrendelet a fogyasztó és a vállalkozás közötti szerződések részletes szabályairól; 19/2014. (IV. 29.) NGM rendelet a fogyasztó és vállalkozás közötti szerződés keretében eladott dolgokra vonatkozó szavatossági és jótállási igények intézésének eljárási szabályairól</w:t>
      </w:r>
      <w:r w:rsidR="008248F9" w:rsidRPr="00AA5C22">
        <w:rPr>
          <w:rFonts w:ascii="IBM Plex Serif" w:hAnsi="IBM Plex Serif"/>
        </w:rPr>
        <w:t>.</w:t>
      </w:r>
    </w:p>
    <w:p w14:paraId="79D2F342" w14:textId="2CCB305A" w:rsidR="00DD587F" w:rsidRPr="00AA5C22" w:rsidRDefault="00DD587F" w:rsidP="008248F9">
      <w:pPr>
        <w:pStyle w:val="Szvegtrzs"/>
        <w:ind w:left="0" w:right="114"/>
        <w:jc w:val="both"/>
        <w:rPr>
          <w:rFonts w:ascii="IBM Plex Serif" w:hAnsi="IBM Plex Serif"/>
        </w:rPr>
      </w:pPr>
    </w:p>
    <w:p w14:paraId="3FCA8DB7" w14:textId="77777777" w:rsidR="00DD587F" w:rsidRPr="00AA5C22" w:rsidRDefault="00DD587F" w:rsidP="00DD587F">
      <w:pPr>
        <w:rPr>
          <w:rFonts w:ascii="IBM Plex Serif" w:hAnsi="IBM Plex Serif"/>
        </w:rPr>
      </w:pPr>
      <w:r w:rsidRPr="00AA5C22">
        <w:rPr>
          <w:rFonts w:ascii="IBM Plex Serif" w:hAnsi="IBM Plex Serif"/>
        </w:rPr>
        <w:t>Az Általános Szerződési Feltételek "Megértettem és elfogadom" megjelölésével a résztvevő kijelenti, hogy elfogadja ezeket a feltételeket.</w:t>
      </w:r>
    </w:p>
    <w:p w14:paraId="0A0AAC77" w14:textId="58AB6B2A" w:rsidR="00DD587F" w:rsidRPr="00AA5C22" w:rsidRDefault="00DD587F" w:rsidP="008248F9">
      <w:pPr>
        <w:pStyle w:val="Szvegtrzs"/>
        <w:ind w:left="0" w:right="114"/>
        <w:jc w:val="both"/>
        <w:rPr>
          <w:rFonts w:ascii="IBM Plex Serif" w:hAnsi="IBM Plex Serif"/>
        </w:rPr>
      </w:pPr>
    </w:p>
    <w:p w14:paraId="433B0140" w14:textId="7C2EA430" w:rsidR="00DD587F" w:rsidRPr="00570272" w:rsidRDefault="00DD587F" w:rsidP="008248F9">
      <w:pPr>
        <w:pStyle w:val="Szvegtrzs"/>
        <w:ind w:left="0" w:right="114"/>
        <w:jc w:val="both"/>
        <w:rPr>
          <w:rFonts w:ascii="IBM Plex Serif" w:hAnsi="IBM Plex Serif"/>
        </w:rPr>
      </w:pPr>
      <w:r w:rsidRPr="00AA5C22">
        <w:rPr>
          <w:rFonts w:ascii="IBM Plex Serif" w:hAnsi="IBM Plex Serif"/>
        </w:rPr>
        <w:t>Veszprém, 2024.</w:t>
      </w:r>
      <w:r w:rsidR="00AA5C22" w:rsidRPr="00AA5C22">
        <w:rPr>
          <w:rFonts w:ascii="IBM Plex Serif" w:hAnsi="IBM Plex Serif"/>
        </w:rPr>
        <w:t xml:space="preserve"> július 22.</w:t>
      </w:r>
      <w:bookmarkStart w:id="1" w:name="_GoBack"/>
      <w:bookmarkEnd w:id="1"/>
    </w:p>
    <w:sectPr w:rsidR="00DD587F" w:rsidRPr="00570272" w:rsidSect="008248F9">
      <w:pgSz w:w="11920" w:h="16840"/>
      <w:pgMar w:top="1360" w:right="1147" w:bottom="993" w:left="1300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F33592" w16cex:dateUtc="2024-07-16T08:31:00Z"/>
  <w16cex:commentExtensible w16cex:durableId="1B6A9B2A" w16cex:dateUtc="2024-07-16T08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BM Plex Serif">
    <w:panose1 w:val="02060503050406000203"/>
    <w:charset w:val="EE"/>
    <w:family w:val="roman"/>
    <w:pitch w:val="variable"/>
    <w:sig w:usb0="A000026F" w:usb1="5000203B" w:usb2="00000000" w:usb3="00000000" w:csb0="000001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47D"/>
    <w:multiLevelType w:val="hybridMultilevel"/>
    <w:tmpl w:val="DAAECB64"/>
    <w:lvl w:ilvl="0" w:tplc="3BB055F8">
      <w:start w:val="1"/>
      <w:numFmt w:val="lowerRoman"/>
      <w:lvlText w:val="%1."/>
      <w:lvlJc w:val="left"/>
      <w:pPr>
        <w:ind w:left="837" w:hanging="466"/>
        <w:jc w:val="righ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B7D88BD2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8D62563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CCBCED3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41282C4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7F3A665E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80104574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E1B44A84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FB406792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1" w15:restartNumberingAfterBreak="0">
    <w:nsid w:val="072424F2"/>
    <w:multiLevelType w:val="multilevel"/>
    <w:tmpl w:val="B4CA4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BA1901"/>
    <w:multiLevelType w:val="hybridMultilevel"/>
    <w:tmpl w:val="C7D4A55E"/>
    <w:lvl w:ilvl="0" w:tplc="040E000F">
      <w:start w:val="1"/>
      <w:numFmt w:val="decimal"/>
      <w:lvlText w:val="%1."/>
      <w:lvlJc w:val="left"/>
      <w:pPr>
        <w:ind w:left="837" w:hanging="466"/>
        <w:jc w:val="righ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668091DA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BB0C6E1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A5D0C59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FE92CDF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941426E8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D92C2BE6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8F7E3948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E9563D3C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3" w15:restartNumberingAfterBreak="0">
    <w:nsid w:val="1371038E"/>
    <w:multiLevelType w:val="hybridMultilevel"/>
    <w:tmpl w:val="220A32F0"/>
    <w:lvl w:ilvl="0" w:tplc="040E000F">
      <w:start w:val="1"/>
      <w:numFmt w:val="decimal"/>
      <w:lvlText w:val="%1."/>
      <w:lvlJc w:val="left"/>
      <w:pPr>
        <w:ind w:left="837" w:hanging="466"/>
        <w:jc w:val="righ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B7D88BD2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8D62563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CCBCED3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41282C4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7F3A665E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80104574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E1B44A84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FB406792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4" w15:restartNumberingAfterBreak="0">
    <w:nsid w:val="20FC18DE"/>
    <w:multiLevelType w:val="hybridMultilevel"/>
    <w:tmpl w:val="7D92CF98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12CB"/>
    <w:multiLevelType w:val="hybridMultilevel"/>
    <w:tmpl w:val="42B6977C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23072"/>
    <w:multiLevelType w:val="hybridMultilevel"/>
    <w:tmpl w:val="A956FDBE"/>
    <w:lvl w:ilvl="0" w:tplc="040E000F">
      <w:start w:val="1"/>
      <w:numFmt w:val="decimal"/>
      <w:lvlText w:val="%1."/>
      <w:lvlJc w:val="left"/>
      <w:pPr>
        <w:ind w:left="14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0" w:hanging="360"/>
      </w:pPr>
    </w:lvl>
    <w:lvl w:ilvl="2" w:tplc="040E001B" w:tentative="1">
      <w:start w:val="1"/>
      <w:numFmt w:val="lowerRoman"/>
      <w:lvlText w:val="%3."/>
      <w:lvlJc w:val="right"/>
      <w:pPr>
        <w:ind w:left="2530" w:hanging="180"/>
      </w:pPr>
    </w:lvl>
    <w:lvl w:ilvl="3" w:tplc="040E000F" w:tentative="1">
      <w:start w:val="1"/>
      <w:numFmt w:val="decimal"/>
      <w:lvlText w:val="%4."/>
      <w:lvlJc w:val="left"/>
      <w:pPr>
        <w:ind w:left="3250" w:hanging="360"/>
      </w:pPr>
    </w:lvl>
    <w:lvl w:ilvl="4" w:tplc="040E0019" w:tentative="1">
      <w:start w:val="1"/>
      <w:numFmt w:val="lowerLetter"/>
      <w:lvlText w:val="%5."/>
      <w:lvlJc w:val="left"/>
      <w:pPr>
        <w:ind w:left="3970" w:hanging="360"/>
      </w:pPr>
    </w:lvl>
    <w:lvl w:ilvl="5" w:tplc="040E001B" w:tentative="1">
      <w:start w:val="1"/>
      <w:numFmt w:val="lowerRoman"/>
      <w:lvlText w:val="%6."/>
      <w:lvlJc w:val="right"/>
      <w:pPr>
        <w:ind w:left="4690" w:hanging="180"/>
      </w:pPr>
    </w:lvl>
    <w:lvl w:ilvl="6" w:tplc="040E000F" w:tentative="1">
      <w:start w:val="1"/>
      <w:numFmt w:val="decimal"/>
      <w:lvlText w:val="%7."/>
      <w:lvlJc w:val="left"/>
      <w:pPr>
        <w:ind w:left="5410" w:hanging="360"/>
      </w:pPr>
    </w:lvl>
    <w:lvl w:ilvl="7" w:tplc="040E0019" w:tentative="1">
      <w:start w:val="1"/>
      <w:numFmt w:val="lowerLetter"/>
      <w:lvlText w:val="%8."/>
      <w:lvlJc w:val="left"/>
      <w:pPr>
        <w:ind w:left="6130" w:hanging="360"/>
      </w:pPr>
    </w:lvl>
    <w:lvl w:ilvl="8" w:tplc="040E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7" w15:restartNumberingAfterBreak="0">
    <w:nsid w:val="23676D1B"/>
    <w:multiLevelType w:val="hybridMultilevel"/>
    <w:tmpl w:val="C4D46D36"/>
    <w:lvl w:ilvl="0" w:tplc="169E20AC">
      <w:start w:val="1"/>
      <w:numFmt w:val="upperRoman"/>
      <w:lvlText w:val="%1."/>
      <w:lvlJc w:val="left"/>
      <w:pPr>
        <w:ind w:left="329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53" w:hanging="360"/>
      </w:pPr>
    </w:lvl>
    <w:lvl w:ilvl="2" w:tplc="040E001B" w:tentative="1">
      <w:start w:val="1"/>
      <w:numFmt w:val="lowerRoman"/>
      <w:lvlText w:val="%3."/>
      <w:lvlJc w:val="right"/>
      <w:pPr>
        <w:ind w:left="4373" w:hanging="180"/>
      </w:pPr>
    </w:lvl>
    <w:lvl w:ilvl="3" w:tplc="040E000F" w:tentative="1">
      <w:start w:val="1"/>
      <w:numFmt w:val="decimal"/>
      <w:lvlText w:val="%4."/>
      <w:lvlJc w:val="left"/>
      <w:pPr>
        <w:ind w:left="5093" w:hanging="360"/>
      </w:pPr>
    </w:lvl>
    <w:lvl w:ilvl="4" w:tplc="040E0019" w:tentative="1">
      <w:start w:val="1"/>
      <w:numFmt w:val="lowerLetter"/>
      <w:lvlText w:val="%5."/>
      <w:lvlJc w:val="left"/>
      <w:pPr>
        <w:ind w:left="5813" w:hanging="360"/>
      </w:pPr>
    </w:lvl>
    <w:lvl w:ilvl="5" w:tplc="040E001B" w:tentative="1">
      <w:start w:val="1"/>
      <w:numFmt w:val="lowerRoman"/>
      <w:lvlText w:val="%6."/>
      <w:lvlJc w:val="right"/>
      <w:pPr>
        <w:ind w:left="6533" w:hanging="180"/>
      </w:pPr>
    </w:lvl>
    <w:lvl w:ilvl="6" w:tplc="040E000F" w:tentative="1">
      <w:start w:val="1"/>
      <w:numFmt w:val="decimal"/>
      <w:lvlText w:val="%7."/>
      <w:lvlJc w:val="left"/>
      <w:pPr>
        <w:ind w:left="7253" w:hanging="360"/>
      </w:pPr>
    </w:lvl>
    <w:lvl w:ilvl="7" w:tplc="040E0019" w:tentative="1">
      <w:start w:val="1"/>
      <w:numFmt w:val="lowerLetter"/>
      <w:lvlText w:val="%8."/>
      <w:lvlJc w:val="left"/>
      <w:pPr>
        <w:ind w:left="7973" w:hanging="360"/>
      </w:pPr>
    </w:lvl>
    <w:lvl w:ilvl="8" w:tplc="040E001B" w:tentative="1">
      <w:start w:val="1"/>
      <w:numFmt w:val="lowerRoman"/>
      <w:lvlText w:val="%9."/>
      <w:lvlJc w:val="right"/>
      <w:pPr>
        <w:ind w:left="8693" w:hanging="180"/>
      </w:pPr>
    </w:lvl>
  </w:abstractNum>
  <w:abstractNum w:abstractNumId="8" w15:restartNumberingAfterBreak="0">
    <w:nsid w:val="2E3F5629"/>
    <w:multiLevelType w:val="hybridMultilevel"/>
    <w:tmpl w:val="4C0CE7DE"/>
    <w:lvl w:ilvl="0" w:tplc="B26E9A44">
      <w:start w:val="1"/>
      <w:numFmt w:val="lowerRoman"/>
      <w:lvlText w:val="%1."/>
      <w:lvlJc w:val="left"/>
      <w:pPr>
        <w:ind w:left="837" w:hanging="46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AADEA78A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DA78B382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FA1A7CA4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34C01AE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DE421742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851272E4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27F2F5B0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24CCE958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9" w15:restartNumberingAfterBreak="0">
    <w:nsid w:val="30EA4D92"/>
    <w:multiLevelType w:val="hybridMultilevel"/>
    <w:tmpl w:val="3FE6C5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33B6B"/>
    <w:multiLevelType w:val="hybridMultilevel"/>
    <w:tmpl w:val="7640F448"/>
    <w:lvl w:ilvl="0" w:tplc="F3269264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88"/>
        <w:lang w:val="hu-HU" w:eastAsia="en-US" w:bidi="ar-SA"/>
      </w:rPr>
    </w:lvl>
    <w:lvl w:ilvl="1" w:tplc="8B04B00C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5C8A95BC">
      <w:numFmt w:val="bullet"/>
      <w:lvlText w:val="•"/>
      <w:lvlJc w:val="left"/>
      <w:pPr>
        <w:ind w:left="2532" w:hanging="360"/>
      </w:pPr>
      <w:rPr>
        <w:rFonts w:hint="default"/>
        <w:lang w:val="hu-HU" w:eastAsia="en-US" w:bidi="ar-SA"/>
      </w:rPr>
    </w:lvl>
    <w:lvl w:ilvl="3" w:tplc="CEF4163E">
      <w:numFmt w:val="bullet"/>
      <w:lvlText w:val="•"/>
      <w:lvlJc w:val="left"/>
      <w:pPr>
        <w:ind w:left="3378" w:hanging="360"/>
      </w:pPr>
      <w:rPr>
        <w:rFonts w:hint="default"/>
        <w:lang w:val="hu-HU" w:eastAsia="en-US" w:bidi="ar-SA"/>
      </w:rPr>
    </w:lvl>
    <w:lvl w:ilvl="4" w:tplc="CD8E45F0">
      <w:numFmt w:val="bullet"/>
      <w:lvlText w:val="•"/>
      <w:lvlJc w:val="left"/>
      <w:pPr>
        <w:ind w:left="4224" w:hanging="360"/>
      </w:pPr>
      <w:rPr>
        <w:rFonts w:hint="default"/>
        <w:lang w:val="hu-HU" w:eastAsia="en-US" w:bidi="ar-SA"/>
      </w:rPr>
    </w:lvl>
    <w:lvl w:ilvl="5" w:tplc="92A07AFC">
      <w:numFmt w:val="bullet"/>
      <w:lvlText w:val="•"/>
      <w:lvlJc w:val="left"/>
      <w:pPr>
        <w:ind w:left="5070" w:hanging="360"/>
      </w:pPr>
      <w:rPr>
        <w:rFonts w:hint="default"/>
        <w:lang w:val="hu-HU" w:eastAsia="en-US" w:bidi="ar-SA"/>
      </w:rPr>
    </w:lvl>
    <w:lvl w:ilvl="6" w:tplc="87FE92FA">
      <w:numFmt w:val="bullet"/>
      <w:lvlText w:val="•"/>
      <w:lvlJc w:val="left"/>
      <w:pPr>
        <w:ind w:left="5916" w:hanging="360"/>
      </w:pPr>
      <w:rPr>
        <w:rFonts w:hint="default"/>
        <w:lang w:val="hu-HU" w:eastAsia="en-US" w:bidi="ar-SA"/>
      </w:rPr>
    </w:lvl>
    <w:lvl w:ilvl="7" w:tplc="076ADCB6">
      <w:numFmt w:val="bullet"/>
      <w:lvlText w:val="•"/>
      <w:lvlJc w:val="left"/>
      <w:pPr>
        <w:ind w:left="6762" w:hanging="360"/>
      </w:pPr>
      <w:rPr>
        <w:rFonts w:hint="default"/>
        <w:lang w:val="hu-HU" w:eastAsia="en-US" w:bidi="ar-SA"/>
      </w:rPr>
    </w:lvl>
    <w:lvl w:ilvl="8" w:tplc="E6AE3E5C">
      <w:numFmt w:val="bullet"/>
      <w:lvlText w:val="•"/>
      <w:lvlJc w:val="left"/>
      <w:pPr>
        <w:ind w:left="7608" w:hanging="360"/>
      </w:pPr>
      <w:rPr>
        <w:rFonts w:hint="default"/>
        <w:lang w:val="hu-HU" w:eastAsia="en-US" w:bidi="ar-SA"/>
      </w:rPr>
    </w:lvl>
  </w:abstractNum>
  <w:abstractNum w:abstractNumId="11" w15:restartNumberingAfterBreak="0">
    <w:nsid w:val="4428032E"/>
    <w:multiLevelType w:val="hybridMultilevel"/>
    <w:tmpl w:val="4BE889BE"/>
    <w:lvl w:ilvl="0" w:tplc="E9D2D720">
      <w:start w:val="1"/>
      <w:numFmt w:val="decimal"/>
      <w:lvlText w:val="%1)"/>
      <w:lvlJc w:val="left"/>
      <w:pPr>
        <w:ind w:left="344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6BBC9F9A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805E3CCC">
      <w:numFmt w:val="bullet"/>
      <w:lvlText w:val="•"/>
      <w:lvlJc w:val="left"/>
      <w:pPr>
        <w:ind w:left="1780" w:hanging="360"/>
      </w:pPr>
      <w:rPr>
        <w:rFonts w:hint="default"/>
        <w:lang w:val="hu-HU" w:eastAsia="en-US" w:bidi="ar-SA"/>
      </w:rPr>
    </w:lvl>
    <w:lvl w:ilvl="3" w:tplc="D0BECA2C">
      <w:numFmt w:val="bullet"/>
      <w:lvlText w:val="•"/>
      <w:lvlJc w:val="left"/>
      <w:pPr>
        <w:ind w:left="2720" w:hanging="360"/>
      </w:pPr>
      <w:rPr>
        <w:rFonts w:hint="default"/>
        <w:lang w:val="hu-HU" w:eastAsia="en-US" w:bidi="ar-SA"/>
      </w:rPr>
    </w:lvl>
    <w:lvl w:ilvl="4" w:tplc="9782DAB2">
      <w:numFmt w:val="bullet"/>
      <w:lvlText w:val="•"/>
      <w:lvlJc w:val="left"/>
      <w:pPr>
        <w:ind w:left="3660" w:hanging="360"/>
      </w:pPr>
      <w:rPr>
        <w:rFonts w:hint="default"/>
        <w:lang w:val="hu-HU" w:eastAsia="en-US" w:bidi="ar-SA"/>
      </w:rPr>
    </w:lvl>
    <w:lvl w:ilvl="5" w:tplc="9AEE1682">
      <w:numFmt w:val="bullet"/>
      <w:lvlText w:val="•"/>
      <w:lvlJc w:val="left"/>
      <w:pPr>
        <w:ind w:left="4600" w:hanging="360"/>
      </w:pPr>
      <w:rPr>
        <w:rFonts w:hint="default"/>
        <w:lang w:val="hu-HU" w:eastAsia="en-US" w:bidi="ar-SA"/>
      </w:rPr>
    </w:lvl>
    <w:lvl w:ilvl="6" w:tplc="F79245B4">
      <w:numFmt w:val="bullet"/>
      <w:lvlText w:val="•"/>
      <w:lvlJc w:val="left"/>
      <w:pPr>
        <w:ind w:left="5540" w:hanging="360"/>
      </w:pPr>
      <w:rPr>
        <w:rFonts w:hint="default"/>
        <w:lang w:val="hu-HU" w:eastAsia="en-US" w:bidi="ar-SA"/>
      </w:rPr>
    </w:lvl>
    <w:lvl w:ilvl="7" w:tplc="826C0F22">
      <w:numFmt w:val="bullet"/>
      <w:lvlText w:val="•"/>
      <w:lvlJc w:val="left"/>
      <w:pPr>
        <w:ind w:left="6480" w:hanging="360"/>
      </w:pPr>
      <w:rPr>
        <w:rFonts w:hint="default"/>
        <w:lang w:val="hu-HU" w:eastAsia="en-US" w:bidi="ar-SA"/>
      </w:rPr>
    </w:lvl>
    <w:lvl w:ilvl="8" w:tplc="CEC053F0">
      <w:numFmt w:val="bullet"/>
      <w:lvlText w:val="•"/>
      <w:lvlJc w:val="left"/>
      <w:pPr>
        <w:ind w:left="7420" w:hanging="360"/>
      </w:pPr>
      <w:rPr>
        <w:rFonts w:hint="default"/>
        <w:lang w:val="hu-HU" w:eastAsia="en-US" w:bidi="ar-SA"/>
      </w:rPr>
    </w:lvl>
  </w:abstractNum>
  <w:abstractNum w:abstractNumId="12" w15:restartNumberingAfterBreak="0">
    <w:nsid w:val="44B0628C"/>
    <w:multiLevelType w:val="hybridMultilevel"/>
    <w:tmpl w:val="88BAD748"/>
    <w:lvl w:ilvl="0" w:tplc="3BB055F8">
      <w:start w:val="1"/>
      <w:numFmt w:val="lowerRoman"/>
      <w:lvlText w:val="%1."/>
      <w:lvlJc w:val="left"/>
      <w:pPr>
        <w:ind w:left="109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 w15:restartNumberingAfterBreak="0">
    <w:nsid w:val="4B262324"/>
    <w:multiLevelType w:val="hybridMultilevel"/>
    <w:tmpl w:val="AEF21976"/>
    <w:lvl w:ilvl="0" w:tplc="46A6BE40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401A706C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51D2431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D754334C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4C8029C6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126E8C54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19E02E1C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6CB49590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43987C2A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14" w15:restartNumberingAfterBreak="0">
    <w:nsid w:val="511843B8"/>
    <w:multiLevelType w:val="hybridMultilevel"/>
    <w:tmpl w:val="7CEE1630"/>
    <w:lvl w:ilvl="0" w:tplc="3BB055F8">
      <w:start w:val="1"/>
      <w:numFmt w:val="lowerRoman"/>
      <w:lvlText w:val="%1."/>
      <w:lvlJc w:val="left"/>
      <w:pPr>
        <w:ind w:left="14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0" w:hanging="360"/>
      </w:pPr>
    </w:lvl>
    <w:lvl w:ilvl="2" w:tplc="040E001B" w:tentative="1">
      <w:start w:val="1"/>
      <w:numFmt w:val="lowerRoman"/>
      <w:lvlText w:val="%3."/>
      <w:lvlJc w:val="right"/>
      <w:pPr>
        <w:ind w:left="2530" w:hanging="180"/>
      </w:pPr>
    </w:lvl>
    <w:lvl w:ilvl="3" w:tplc="040E000F" w:tentative="1">
      <w:start w:val="1"/>
      <w:numFmt w:val="decimal"/>
      <w:lvlText w:val="%4."/>
      <w:lvlJc w:val="left"/>
      <w:pPr>
        <w:ind w:left="3250" w:hanging="360"/>
      </w:pPr>
    </w:lvl>
    <w:lvl w:ilvl="4" w:tplc="040E0019" w:tentative="1">
      <w:start w:val="1"/>
      <w:numFmt w:val="lowerLetter"/>
      <w:lvlText w:val="%5."/>
      <w:lvlJc w:val="left"/>
      <w:pPr>
        <w:ind w:left="3970" w:hanging="360"/>
      </w:pPr>
    </w:lvl>
    <w:lvl w:ilvl="5" w:tplc="040E001B" w:tentative="1">
      <w:start w:val="1"/>
      <w:numFmt w:val="lowerRoman"/>
      <w:lvlText w:val="%6."/>
      <w:lvlJc w:val="right"/>
      <w:pPr>
        <w:ind w:left="4690" w:hanging="180"/>
      </w:pPr>
    </w:lvl>
    <w:lvl w:ilvl="6" w:tplc="040E000F" w:tentative="1">
      <w:start w:val="1"/>
      <w:numFmt w:val="decimal"/>
      <w:lvlText w:val="%7."/>
      <w:lvlJc w:val="left"/>
      <w:pPr>
        <w:ind w:left="5410" w:hanging="360"/>
      </w:pPr>
    </w:lvl>
    <w:lvl w:ilvl="7" w:tplc="040E0019" w:tentative="1">
      <w:start w:val="1"/>
      <w:numFmt w:val="lowerLetter"/>
      <w:lvlText w:val="%8."/>
      <w:lvlJc w:val="left"/>
      <w:pPr>
        <w:ind w:left="6130" w:hanging="360"/>
      </w:pPr>
    </w:lvl>
    <w:lvl w:ilvl="8" w:tplc="040E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5" w15:restartNumberingAfterBreak="0">
    <w:nsid w:val="55B55964"/>
    <w:multiLevelType w:val="hybridMultilevel"/>
    <w:tmpl w:val="2C4E210E"/>
    <w:lvl w:ilvl="0" w:tplc="7ED8809A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35BA8A18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2F289AD0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C8A62C6C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7AF6D458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AB94F13A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E04C519A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D2B88956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29143332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16" w15:restartNumberingAfterBreak="0">
    <w:nsid w:val="66424545"/>
    <w:multiLevelType w:val="hybridMultilevel"/>
    <w:tmpl w:val="4DA4E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B6BF3"/>
    <w:multiLevelType w:val="hybridMultilevel"/>
    <w:tmpl w:val="25FA3628"/>
    <w:lvl w:ilvl="0" w:tplc="237C95D4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668091DA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BB0C6E1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A5D0C59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FE92CDF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941426E8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D92C2BE6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8F7E3948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E9563D3C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18" w15:restartNumberingAfterBreak="0">
    <w:nsid w:val="6BE50E08"/>
    <w:multiLevelType w:val="hybridMultilevel"/>
    <w:tmpl w:val="0BAABA16"/>
    <w:lvl w:ilvl="0" w:tplc="040E000F">
      <w:start w:val="1"/>
      <w:numFmt w:val="decimal"/>
      <w:lvlText w:val="%1."/>
      <w:lvlJc w:val="left"/>
      <w:pPr>
        <w:ind w:left="1090" w:hanging="360"/>
      </w:pPr>
    </w:lvl>
    <w:lvl w:ilvl="1" w:tplc="040E0019" w:tentative="1">
      <w:start w:val="1"/>
      <w:numFmt w:val="lowerLetter"/>
      <w:lvlText w:val="%2."/>
      <w:lvlJc w:val="left"/>
      <w:pPr>
        <w:ind w:left="1810" w:hanging="360"/>
      </w:pPr>
    </w:lvl>
    <w:lvl w:ilvl="2" w:tplc="040E001B" w:tentative="1">
      <w:start w:val="1"/>
      <w:numFmt w:val="lowerRoman"/>
      <w:lvlText w:val="%3."/>
      <w:lvlJc w:val="right"/>
      <w:pPr>
        <w:ind w:left="2530" w:hanging="180"/>
      </w:pPr>
    </w:lvl>
    <w:lvl w:ilvl="3" w:tplc="040E000F" w:tentative="1">
      <w:start w:val="1"/>
      <w:numFmt w:val="decimal"/>
      <w:lvlText w:val="%4."/>
      <w:lvlJc w:val="left"/>
      <w:pPr>
        <w:ind w:left="3250" w:hanging="360"/>
      </w:pPr>
    </w:lvl>
    <w:lvl w:ilvl="4" w:tplc="040E0019" w:tentative="1">
      <w:start w:val="1"/>
      <w:numFmt w:val="lowerLetter"/>
      <w:lvlText w:val="%5."/>
      <w:lvlJc w:val="left"/>
      <w:pPr>
        <w:ind w:left="3970" w:hanging="360"/>
      </w:pPr>
    </w:lvl>
    <w:lvl w:ilvl="5" w:tplc="040E001B" w:tentative="1">
      <w:start w:val="1"/>
      <w:numFmt w:val="lowerRoman"/>
      <w:lvlText w:val="%6."/>
      <w:lvlJc w:val="right"/>
      <w:pPr>
        <w:ind w:left="4690" w:hanging="180"/>
      </w:pPr>
    </w:lvl>
    <w:lvl w:ilvl="6" w:tplc="040E000F" w:tentative="1">
      <w:start w:val="1"/>
      <w:numFmt w:val="decimal"/>
      <w:lvlText w:val="%7."/>
      <w:lvlJc w:val="left"/>
      <w:pPr>
        <w:ind w:left="5410" w:hanging="360"/>
      </w:pPr>
    </w:lvl>
    <w:lvl w:ilvl="7" w:tplc="040E0019" w:tentative="1">
      <w:start w:val="1"/>
      <w:numFmt w:val="lowerLetter"/>
      <w:lvlText w:val="%8."/>
      <w:lvlJc w:val="left"/>
      <w:pPr>
        <w:ind w:left="6130" w:hanging="360"/>
      </w:pPr>
    </w:lvl>
    <w:lvl w:ilvl="8" w:tplc="040E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71650F1C"/>
    <w:multiLevelType w:val="hybridMultilevel"/>
    <w:tmpl w:val="BE96F76E"/>
    <w:lvl w:ilvl="0" w:tplc="C07E173C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B7D88BD2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8D62563C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CCBCED38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41282C44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7F3A665E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80104574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E1B44A84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FB406792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abstractNum w:abstractNumId="20" w15:restartNumberingAfterBreak="0">
    <w:nsid w:val="71715A4B"/>
    <w:multiLevelType w:val="hybridMultilevel"/>
    <w:tmpl w:val="8E8E4582"/>
    <w:lvl w:ilvl="0" w:tplc="E716CC20">
      <w:start w:val="1"/>
      <w:numFmt w:val="lowerRoman"/>
      <w:lvlText w:val="%1."/>
      <w:lvlJc w:val="left"/>
      <w:pPr>
        <w:ind w:left="837" w:hanging="466"/>
        <w:jc w:val="righ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hu-HU" w:eastAsia="en-US" w:bidi="ar-SA"/>
      </w:rPr>
    </w:lvl>
    <w:lvl w:ilvl="1" w:tplc="6414CE44">
      <w:numFmt w:val="bullet"/>
      <w:lvlText w:val="•"/>
      <w:lvlJc w:val="left"/>
      <w:pPr>
        <w:ind w:left="1686" w:hanging="466"/>
      </w:pPr>
      <w:rPr>
        <w:rFonts w:hint="default"/>
        <w:lang w:val="hu-HU" w:eastAsia="en-US" w:bidi="ar-SA"/>
      </w:rPr>
    </w:lvl>
    <w:lvl w:ilvl="2" w:tplc="ADF643E4">
      <w:numFmt w:val="bullet"/>
      <w:lvlText w:val="•"/>
      <w:lvlJc w:val="left"/>
      <w:pPr>
        <w:ind w:left="2532" w:hanging="466"/>
      </w:pPr>
      <w:rPr>
        <w:rFonts w:hint="default"/>
        <w:lang w:val="hu-HU" w:eastAsia="en-US" w:bidi="ar-SA"/>
      </w:rPr>
    </w:lvl>
    <w:lvl w:ilvl="3" w:tplc="0ACA2F9C">
      <w:numFmt w:val="bullet"/>
      <w:lvlText w:val="•"/>
      <w:lvlJc w:val="left"/>
      <w:pPr>
        <w:ind w:left="3378" w:hanging="466"/>
      </w:pPr>
      <w:rPr>
        <w:rFonts w:hint="default"/>
        <w:lang w:val="hu-HU" w:eastAsia="en-US" w:bidi="ar-SA"/>
      </w:rPr>
    </w:lvl>
    <w:lvl w:ilvl="4" w:tplc="E70C3E08">
      <w:numFmt w:val="bullet"/>
      <w:lvlText w:val="•"/>
      <w:lvlJc w:val="left"/>
      <w:pPr>
        <w:ind w:left="4224" w:hanging="466"/>
      </w:pPr>
      <w:rPr>
        <w:rFonts w:hint="default"/>
        <w:lang w:val="hu-HU" w:eastAsia="en-US" w:bidi="ar-SA"/>
      </w:rPr>
    </w:lvl>
    <w:lvl w:ilvl="5" w:tplc="4106DC0A">
      <w:numFmt w:val="bullet"/>
      <w:lvlText w:val="•"/>
      <w:lvlJc w:val="left"/>
      <w:pPr>
        <w:ind w:left="5070" w:hanging="466"/>
      </w:pPr>
      <w:rPr>
        <w:rFonts w:hint="default"/>
        <w:lang w:val="hu-HU" w:eastAsia="en-US" w:bidi="ar-SA"/>
      </w:rPr>
    </w:lvl>
    <w:lvl w:ilvl="6" w:tplc="07EC6A78">
      <w:numFmt w:val="bullet"/>
      <w:lvlText w:val="•"/>
      <w:lvlJc w:val="left"/>
      <w:pPr>
        <w:ind w:left="5916" w:hanging="466"/>
      </w:pPr>
      <w:rPr>
        <w:rFonts w:hint="default"/>
        <w:lang w:val="hu-HU" w:eastAsia="en-US" w:bidi="ar-SA"/>
      </w:rPr>
    </w:lvl>
    <w:lvl w:ilvl="7" w:tplc="E5046B64">
      <w:numFmt w:val="bullet"/>
      <w:lvlText w:val="•"/>
      <w:lvlJc w:val="left"/>
      <w:pPr>
        <w:ind w:left="6762" w:hanging="466"/>
      </w:pPr>
      <w:rPr>
        <w:rFonts w:hint="default"/>
        <w:lang w:val="hu-HU" w:eastAsia="en-US" w:bidi="ar-SA"/>
      </w:rPr>
    </w:lvl>
    <w:lvl w:ilvl="8" w:tplc="54A25684">
      <w:numFmt w:val="bullet"/>
      <w:lvlText w:val="•"/>
      <w:lvlJc w:val="left"/>
      <w:pPr>
        <w:ind w:left="7608" w:hanging="466"/>
      </w:pPr>
      <w:rPr>
        <w:rFonts w:hint="default"/>
        <w:lang w:val="hu-HU" w:eastAsia="en-US" w:bidi="ar-SA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17"/>
  </w:num>
  <w:num w:numId="5">
    <w:abstractNumId w:val="15"/>
  </w:num>
  <w:num w:numId="6">
    <w:abstractNumId w:val="8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16"/>
  </w:num>
  <w:num w:numId="13">
    <w:abstractNumId w:val="9"/>
  </w:num>
  <w:num w:numId="14">
    <w:abstractNumId w:val="18"/>
  </w:num>
  <w:num w:numId="15">
    <w:abstractNumId w:val="12"/>
  </w:num>
  <w:num w:numId="16">
    <w:abstractNumId w:val="14"/>
  </w:num>
  <w:num w:numId="17">
    <w:abstractNumId w:val="6"/>
  </w:num>
  <w:num w:numId="18">
    <w:abstractNumId w:val="0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02"/>
    <w:rsid w:val="000551E5"/>
    <w:rsid w:val="00057F50"/>
    <w:rsid w:val="0017631E"/>
    <w:rsid w:val="001807A9"/>
    <w:rsid w:val="001A52FF"/>
    <w:rsid w:val="001D2099"/>
    <w:rsid w:val="001D4E2F"/>
    <w:rsid w:val="001D5302"/>
    <w:rsid w:val="001E7335"/>
    <w:rsid w:val="001F626C"/>
    <w:rsid w:val="002C1C08"/>
    <w:rsid w:val="00383EF7"/>
    <w:rsid w:val="003905D9"/>
    <w:rsid w:val="003A55C6"/>
    <w:rsid w:val="003C6C4D"/>
    <w:rsid w:val="004D6993"/>
    <w:rsid w:val="0052614C"/>
    <w:rsid w:val="0053304C"/>
    <w:rsid w:val="00561C84"/>
    <w:rsid w:val="00570272"/>
    <w:rsid w:val="00592B12"/>
    <w:rsid w:val="005D18D5"/>
    <w:rsid w:val="005D4290"/>
    <w:rsid w:val="006D49C6"/>
    <w:rsid w:val="006E6420"/>
    <w:rsid w:val="007E5200"/>
    <w:rsid w:val="008248F9"/>
    <w:rsid w:val="008601B5"/>
    <w:rsid w:val="0086637E"/>
    <w:rsid w:val="008F1733"/>
    <w:rsid w:val="009243D9"/>
    <w:rsid w:val="009D4680"/>
    <w:rsid w:val="00AA5C22"/>
    <w:rsid w:val="00C432A9"/>
    <w:rsid w:val="00C54328"/>
    <w:rsid w:val="00DA04AF"/>
    <w:rsid w:val="00DD587F"/>
    <w:rsid w:val="00E96B49"/>
    <w:rsid w:val="00EE0068"/>
    <w:rsid w:val="00F61011"/>
    <w:rsid w:val="00F83A9B"/>
    <w:rsid w:val="00F84050"/>
    <w:rsid w:val="00FA179E"/>
    <w:rsid w:val="00FA4214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8677"/>
  <w15:docId w15:val="{3FDAC1C1-2491-4826-95ED-689412D1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rlito" w:eastAsia="Carlito" w:hAnsi="Carlito" w:cs="Carlito"/>
      <w:lang w:val="hu-HU"/>
    </w:rPr>
  </w:style>
  <w:style w:type="paragraph" w:styleId="Cmsor1">
    <w:name w:val="heading 1"/>
    <w:basedOn w:val="Norml"/>
    <w:uiPriority w:val="9"/>
    <w:qFormat/>
    <w:pPr>
      <w:ind w:left="645" w:hanging="358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36"/>
    </w:pPr>
  </w:style>
  <w:style w:type="paragraph" w:styleId="Listaszerbekezds">
    <w:name w:val="List Paragraph"/>
    <w:basedOn w:val="Norml"/>
    <w:uiPriority w:val="1"/>
    <w:qFormat/>
    <w:pPr>
      <w:ind w:left="836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C5432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543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54328"/>
    <w:rPr>
      <w:rFonts w:ascii="Carlito" w:eastAsia="Carlito" w:hAnsi="Carlito" w:cs="Carlito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432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4328"/>
    <w:rPr>
      <w:rFonts w:ascii="Carlito" w:eastAsia="Carlito" w:hAnsi="Carlito" w:cs="Carlito"/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43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328"/>
    <w:rPr>
      <w:rFonts w:ascii="Segoe UI" w:eastAsia="Carlito" w:hAnsi="Segoe UI" w:cs="Segoe UI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unhideWhenUsed/>
    <w:rsid w:val="008248F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pegtk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osegiranyitas.uni-pannon.hu/dokumentumok-kezelese/files/hatteranyagok/79-a-pannon-egyetem-panaszkezelesi-szabalyzata/file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hyperlink" Target="https://managementpegtk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ervezes@managementpegt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0B0E-46BA-49B6-B3C9-DD70C4F2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2368</Words>
  <Characters>16345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_AZ ÉV IRODÁJA Konferencia és díjátadó_ÁSZF_revTM.docx</vt:lpstr>
    </vt:vector>
  </TitlesOfParts>
  <Company/>
  <LinksUpToDate>false</LinksUpToDate>
  <CharactersWithSpaces>18676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_AZ ÉV IRODÁJA Konferencia és díjátadó_ÁSZF_revTM.docx</dc:title>
  <dc:creator>User</dc:creator>
  <cp:lastModifiedBy>dr. Zsargó Adrienn_Pannon Egyetem</cp:lastModifiedBy>
  <cp:revision>2</cp:revision>
  <dcterms:created xsi:type="dcterms:W3CDTF">2024-07-17T11:47:00Z</dcterms:created>
  <dcterms:modified xsi:type="dcterms:W3CDTF">2024-07-17T11:47:00Z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2024-07-15T00:00:00Z</vt:filetime>
  </property>
  <property fmtid="{D5CDD505-2E9C-101B-9397-08002B2CF9AE}" pid="3" name="Producer">
    <vt:lpwstr>3-Heights(TM) PDF Security Shell 4.8.25.2 (http://www.pdf-tools.com)</vt:lpwstr>
  </property>
</Properties>
</file>